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E457F" w14:textId="3AD5C1D1" w:rsidR="00866C04" w:rsidRPr="00712EB1" w:rsidRDefault="00866C04" w:rsidP="007130D9">
      <w:pPr>
        <w:pStyle w:val="Standard"/>
        <w:widowControl w:val="0"/>
        <w:spacing w:after="0" w:line="276" w:lineRule="auto"/>
        <w:jc w:val="right"/>
        <w:rPr>
          <w:rFonts w:ascii="Times New Roman" w:eastAsia="Lucida Sans Unicode" w:hAnsi="Times New Roman" w:cs="Times New Roman"/>
          <w:b/>
          <w:bCs/>
          <w:color w:val="000000" w:themeColor="text1"/>
          <w:sz w:val="24"/>
          <w:szCs w:val="24"/>
          <w:lang w:eastAsia="zh-CN" w:bidi="hi-IN"/>
        </w:rPr>
      </w:pPr>
      <w:r w:rsidRPr="00712EB1">
        <w:rPr>
          <w:rFonts w:ascii="Times New Roman" w:eastAsia="Lucida Sans Unicode" w:hAnsi="Times New Roman" w:cs="Times New Roman"/>
          <w:b/>
          <w:bCs/>
          <w:color w:val="000000" w:themeColor="text1"/>
          <w:sz w:val="24"/>
          <w:szCs w:val="24"/>
          <w:lang w:eastAsia="zh-CN" w:bidi="hi-IN"/>
        </w:rPr>
        <w:t>Projektas</w:t>
      </w:r>
    </w:p>
    <w:p w14:paraId="5FBCE2DD" w14:textId="77777777" w:rsidR="00866C04" w:rsidRPr="004B542A" w:rsidRDefault="00866C04" w:rsidP="00866C04">
      <w:pPr>
        <w:pStyle w:val="Standard"/>
        <w:widowControl w:val="0"/>
        <w:spacing w:after="0" w:line="276" w:lineRule="auto"/>
        <w:jc w:val="center"/>
        <w:rPr>
          <w:rFonts w:ascii="Times New Roman" w:eastAsia="Lucida Sans Unicode" w:hAnsi="Times New Roman" w:cs="Times New Roman"/>
          <w:color w:val="000000" w:themeColor="text1"/>
          <w:sz w:val="24"/>
          <w:szCs w:val="24"/>
          <w:lang w:eastAsia="zh-CN" w:bidi="hi-IN"/>
        </w:rPr>
      </w:pPr>
      <w:r w:rsidRPr="004B542A">
        <w:rPr>
          <w:noProof/>
          <w:lang w:val="en-US"/>
        </w:rPr>
        <w:drawing>
          <wp:inline distT="0" distB="0" distL="0" distR="0" wp14:anchorId="008B27CF" wp14:editId="7582CE78">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C582E4B" w14:textId="77777777" w:rsidR="00866C04" w:rsidRPr="004B542A" w:rsidRDefault="00866C04" w:rsidP="00866C04">
      <w:pPr>
        <w:overflowPunct w:val="0"/>
        <w:autoSpaceDE w:val="0"/>
        <w:adjustRightInd w:val="0"/>
        <w:jc w:val="center"/>
        <w:rPr>
          <w:b/>
        </w:rPr>
      </w:pPr>
      <w:r w:rsidRPr="004B542A">
        <w:rPr>
          <w:b/>
          <w:szCs w:val="24"/>
        </w:rPr>
        <w:t>ANYKŠČIŲ RAJONO SAVIVALDYBĖS</w:t>
      </w:r>
    </w:p>
    <w:p w14:paraId="0DF4F6AC" w14:textId="77777777" w:rsidR="00866C04" w:rsidRPr="004B542A" w:rsidRDefault="00866C04" w:rsidP="00866C04">
      <w:pPr>
        <w:overflowPunct w:val="0"/>
        <w:autoSpaceDE w:val="0"/>
        <w:adjustRightInd w:val="0"/>
        <w:jc w:val="center"/>
        <w:rPr>
          <w:b/>
          <w:szCs w:val="24"/>
        </w:rPr>
      </w:pPr>
      <w:r w:rsidRPr="004B542A">
        <w:rPr>
          <w:b/>
          <w:szCs w:val="24"/>
        </w:rPr>
        <w:t>TARYBA</w:t>
      </w:r>
    </w:p>
    <w:p w14:paraId="09A7EF0B" w14:textId="77777777" w:rsidR="00866C04" w:rsidRPr="004B542A" w:rsidRDefault="00866C04" w:rsidP="00866C04">
      <w:pPr>
        <w:overflowPunct w:val="0"/>
        <w:autoSpaceDE w:val="0"/>
        <w:adjustRightInd w:val="0"/>
        <w:jc w:val="center"/>
        <w:rPr>
          <w:b/>
          <w:szCs w:val="24"/>
        </w:rPr>
      </w:pPr>
    </w:p>
    <w:p w14:paraId="0A8A2236" w14:textId="77777777" w:rsidR="00866C04" w:rsidRPr="004B542A" w:rsidRDefault="00866C04" w:rsidP="00866C04">
      <w:pPr>
        <w:overflowPunct w:val="0"/>
        <w:autoSpaceDE w:val="0"/>
        <w:adjustRightInd w:val="0"/>
        <w:jc w:val="center"/>
        <w:rPr>
          <w:b/>
          <w:szCs w:val="24"/>
        </w:rPr>
      </w:pPr>
      <w:r w:rsidRPr="004B542A">
        <w:rPr>
          <w:b/>
          <w:szCs w:val="24"/>
        </w:rPr>
        <w:t>SPRENDIMAS</w:t>
      </w:r>
    </w:p>
    <w:p w14:paraId="704F2158" w14:textId="77777777" w:rsidR="00866C04" w:rsidRDefault="00866C04" w:rsidP="00866C04">
      <w:pPr>
        <w:tabs>
          <w:tab w:val="left" w:pos="5220"/>
        </w:tabs>
        <w:jc w:val="center"/>
        <w:rPr>
          <w:rFonts w:eastAsia="Lucida Sans Unicode"/>
          <w:b/>
          <w:bCs/>
          <w:color w:val="000000" w:themeColor="text1"/>
          <w:szCs w:val="24"/>
          <w:lang w:eastAsia="zh-CN" w:bidi="hi-IN"/>
        </w:rPr>
      </w:pPr>
      <w:r w:rsidRPr="009927B2">
        <w:rPr>
          <w:b/>
          <w:szCs w:val="24"/>
        </w:rPr>
        <w:t xml:space="preserve">DĖL </w:t>
      </w:r>
      <w:r w:rsidRPr="009927B2">
        <w:rPr>
          <w:rFonts w:eastAsia="Lucida Sans Unicode"/>
          <w:b/>
          <w:color w:val="000000" w:themeColor="text1"/>
          <w:szCs w:val="24"/>
          <w:lang w:eastAsia="zh-CN" w:bidi="hi-IN"/>
        </w:rPr>
        <w:t xml:space="preserve">ANYKŠČIŲ RAJONO SAVIVALDYBĖS </w:t>
      </w:r>
      <w:r w:rsidRPr="009927B2">
        <w:rPr>
          <w:b/>
          <w:color w:val="000000"/>
          <w:szCs w:val="24"/>
          <w:lang w:eastAsia="ar-SA"/>
        </w:rPr>
        <w:t>GAISRŲ PREVENCIJOS 2025–2027 METŲ PROGRAMO</w:t>
      </w:r>
      <w:r>
        <w:rPr>
          <w:b/>
          <w:color w:val="000000"/>
          <w:szCs w:val="24"/>
          <w:lang w:eastAsia="ar-SA"/>
        </w:rPr>
        <w:t xml:space="preserve">S </w:t>
      </w:r>
      <w:r w:rsidRPr="009927B2">
        <w:rPr>
          <w:rFonts w:eastAsia="Lucida Sans Unicode"/>
          <w:b/>
          <w:bCs/>
          <w:color w:val="000000" w:themeColor="text1"/>
          <w:szCs w:val="24"/>
          <w:lang w:eastAsia="zh-CN" w:bidi="hi-IN"/>
        </w:rPr>
        <w:t>PATVIRTINIMO</w:t>
      </w:r>
    </w:p>
    <w:p w14:paraId="26BF21DC" w14:textId="77777777" w:rsidR="00866C04" w:rsidRPr="009927B2" w:rsidRDefault="00866C04" w:rsidP="00866C04">
      <w:pPr>
        <w:tabs>
          <w:tab w:val="left" w:pos="5220"/>
        </w:tabs>
        <w:jc w:val="center"/>
        <w:rPr>
          <w:rFonts w:eastAsia="Lucida Sans Unicode"/>
          <w:b/>
          <w:bCs/>
          <w:color w:val="000000" w:themeColor="text1"/>
          <w:szCs w:val="24"/>
          <w:lang w:eastAsia="zh-CN" w:bidi="hi-IN"/>
        </w:rPr>
      </w:pPr>
    </w:p>
    <w:p w14:paraId="5C828F66" w14:textId="65CF164F" w:rsidR="008A51BC" w:rsidRDefault="00866C04" w:rsidP="00866C04">
      <w:pPr>
        <w:overflowPunct w:val="0"/>
        <w:autoSpaceDE w:val="0"/>
        <w:adjustRightInd w:val="0"/>
        <w:jc w:val="center"/>
        <w:rPr>
          <w:szCs w:val="24"/>
        </w:rPr>
      </w:pPr>
      <w:r w:rsidRPr="004B542A">
        <w:rPr>
          <w:rFonts w:eastAsia="Lucida Sans Unicode"/>
          <w:color w:val="000000" w:themeColor="text1"/>
          <w:szCs w:val="24"/>
          <w:lang w:eastAsia="zh-CN" w:bidi="hi-IN"/>
        </w:rPr>
        <w:t>202</w:t>
      </w:r>
      <w:r>
        <w:rPr>
          <w:rFonts w:eastAsia="Lucida Sans Unicode"/>
          <w:color w:val="000000" w:themeColor="text1"/>
          <w:szCs w:val="24"/>
          <w:lang w:eastAsia="zh-CN" w:bidi="hi-IN"/>
        </w:rPr>
        <w:t>5</w:t>
      </w:r>
      <w:r w:rsidRPr="004B542A">
        <w:rPr>
          <w:rFonts w:eastAsia="Lucida Sans Unicode"/>
          <w:color w:val="000000" w:themeColor="text1"/>
          <w:szCs w:val="24"/>
          <w:lang w:eastAsia="zh-CN" w:bidi="hi-IN"/>
        </w:rPr>
        <w:t xml:space="preserve"> m. </w:t>
      </w:r>
      <w:r w:rsidR="007130D9">
        <w:rPr>
          <w:rFonts w:eastAsia="Lucida Sans Unicode"/>
          <w:color w:val="000000" w:themeColor="text1"/>
          <w:szCs w:val="24"/>
          <w:lang w:eastAsia="zh-CN" w:bidi="hi-IN"/>
        </w:rPr>
        <w:t>sausio 30</w:t>
      </w:r>
      <w:r>
        <w:rPr>
          <w:rFonts w:eastAsia="Lucida Sans Unicode"/>
          <w:color w:val="000000" w:themeColor="text1"/>
          <w:szCs w:val="24"/>
          <w:lang w:eastAsia="zh-CN" w:bidi="hi-IN"/>
        </w:rPr>
        <w:t xml:space="preserve"> </w:t>
      </w:r>
      <w:r w:rsidRPr="004B542A">
        <w:rPr>
          <w:rFonts w:eastAsia="Lucida Sans Unicode"/>
          <w:color w:val="000000" w:themeColor="text1"/>
          <w:szCs w:val="24"/>
          <w:lang w:eastAsia="zh-CN" w:bidi="hi-IN"/>
        </w:rPr>
        <w:t xml:space="preserve">d. </w:t>
      </w:r>
      <w:r w:rsidRPr="004B542A">
        <w:rPr>
          <w:szCs w:val="24"/>
        </w:rPr>
        <w:t>Nr. 1-T-</w:t>
      </w:r>
      <w:r w:rsidR="007130D9">
        <w:rPr>
          <w:szCs w:val="24"/>
        </w:rPr>
        <w:t>16</w:t>
      </w:r>
    </w:p>
    <w:p w14:paraId="6A940AEE" w14:textId="68674302" w:rsidR="00866C04" w:rsidRPr="004B542A" w:rsidRDefault="00866C04" w:rsidP="00866C04">
      <w:pPr>
        <w:overflowPunct w:val="0"/>
        <w:autoSpaceDE w:val="0"/>
        <w:adjustRightInd w:val="0"/>
        <w:jc w:val="center"/>
        <w:rPr>
          <w:szCs w:val="24"/>
        </w:rPr>
      </w:pPr>
      <w:r w:rsidRPr="004B542A">
        <w:rPr>
          <w:szCs w:val="24"/>
        </w:rPr>
        <w:t>Anykščiai</w:t>
      </w:r>
    </w:p>
    <w:p w14:paraId="4C742ED7" w14:textId="77777777" w:rsidR="00866C04" w:rsidRPr="004B542A" w:rsidRDefault="00866C04" w:rsidP="00866C04">
      <w:pPr>
        <w:overflowPunct w:val="0"/>
        <w:autoSpaceDE w:val="0"/>
        <w:adjustRightInd w:val="0"/>
        <w:jc w:val="center"/>
        <w:rPr>
          <w:szCs w:val="24"/>
        </w:rPr>
      </w:pPr>
    </w:p>
    <w:p w14:paraId="1F4120E9" w14:textId="5DFC8782" w:rsidR="005362FD" w:rsidRDefault="00866C04" w:rsidP="00354B94">
      <w:pPr>
        <w:overflowPunct w:val="0"/>
        <w:autoSpaceDE w:val="0"/>
        <w:adjustRightInd w:val="0"/>
        <w:spacing w:line="360" w:lineRule="auto"/>
        <w:ind w:firstLine="720"/>
        <w:jc w:val="both"/>
        <w:rPr>
          <w:szCs w:val="24"/>
        </w:rPr>
      </w:pPr>
      <w:r w:rsidRPr="004B542A">
        <w:rPr>
          <w:szCs w:val="24"/>
        </w:rPr>
        <w:t xml:space="preserve">Vadovaudamasi Lietuvos Respublikos vietos savivaldos įstatymo </w:t>
      </w:r>
      <w:r>
        <w:rPr>
          <w:szCs w:val="24"/>
        </w:rPr>
        <w:t xml:space="preserve">7 straipsnio 4 punktu, </w:t>
      </w:r>
      <w:r w:rsidRPr="004B542A">
        <w:rPr>
          <w:szCs w:val="24"/>
        </w:rPr>
        <w:t>1</w:t>
      </w:r>
      <w:r>
        <w:rPr>
          <w:szCs w:val="24"/>
        </w:rPr>
        <w:t>5</w:t>
      </w:r>
      <w:r w:rsidRPr="004B542A">
        <w:rPr>
          <w:szCs w:val="24"/>
        </w:rPr>
        <w:t xml:space="preserve"> straipsnio </w:t>
      </w:r>
      <w:r>
        <w:rPr>
          <w:szCs w:val="24"/>
        </w:rPr>
        <w:t>4 punktu</w:t>
      </w:r>
      <w:r w:rsidRPr="004B542A">
        <w:rPr>
          <w:szCs w:val="24"/>
        </w:rPr>
        <w:t>,</w:t>
      </w:r>
      <w:r>
        <w:rPr>
          <w:szCs w:val="24"/>
        </w:rPr>
        <w:t xml:space="preserve"> </w:t>
      </w:r>
      <w:r w:rsidR="005362FD">
        <w:rPr>
          <w:szCs w:val="24"/>
        </w:rPr>
        <w:t xml:space="preserve">16 straipsnio 1 dalimi, </w:t>
      </w:r>
      <w:r>
        <w:rPr>
          <w:szCs w:val="24"/>
        </w:rPr>
        <w:t xml:space="preserve">Lietuvos Respublikos priešgaisrinės saugos įstatymo 9 straipsnio 1 dalies 2 punktu, </w:t>
      </w:r>
      <w:r w:rsidRPr="009927B2">
        <w:rPr>
          <w:szCs w:val="24"/>
        </w:rPr>
        <w:t>Savivaldybės gaisrų prevencijos programos rengimo metodinėmis rekomendacijomis, patvirtintomis Lietuvos Respublikos vidaus reikalų ministro 2021 m. lapkričio 15 d. įsakymu Nr. 1V-851 „Dėl Savivaldybės gaisrų prevencijos programos rengimo metodinių rekomendacijų patvirtinimo“</w:t>
      </w:r>
      <w:r>
        <w:rPr>
          <w:szCs w:val="24"/>
        </w:rPr>
        <w:t xml:space="preserve">, </w:t>
      </w:r>
      <w:r w:rsidRPr="00000748">
        <w:rPr>
          <w:szCs w:val="24"/>
        </w:rPr>
        <w:t>Anykščių rajono savivaldybės</w:t>
      </w:r>
      <w:r w:rsidRPr="004B542A">
        <w:rPr>
          <w:szCs w:val="24"/>
        </w:rPr>
        <w:t xml:space="preserve"> taryba</w:t>
      </w:r>
      <w:r>
        <w:rPr>
          <w:szCs w:val="24"/>
        </w:rPr>
        <w:t xml:space="preserve"> </w:t>
      </w:r>
      <w:r w:rsidRPr="004B542A">
        <w:rPr>
          <w:szCs w:val="24"/>
        </w:rPr>
        <w:t xml:space="preserve"> </w:t>
      </w:r>
      <w:r>
        <w:rPr>
          <w:szCs w:val="24"/>
        </w:rPr>
        <w:t>n u s p r e n d ž i a:</w:t>
      </w:r>
    </w:p>
    <w:p w14:paraId="4D1B9FDE" w14:textId="247B0A26" w:rsidR="00866C04" w:rsidRPr="005362FD" w:rsidRDefault="00866C04" w:rsidP="00354B94">
      <w:pPr>
        <w:overflowPunct w:val="0"/>
        <w:autoSpaceDE w:val="0"/>
        <w:adjustRightInd w:val="0"/>
        <w:spacing w:line="360" w:lineRule="auto"/>
        <w:ind w:firstLine="720"/>
        <w:jc w:val="both"/>
        <w:rPr>
          <w:szCs w:val="24"/>
        </w:rPr>
      </w:pPr>
      <w:r w:rsidRPr="00DA4C14">
        <w:rPr>
          <w:szCs w:val="24"/>
        </w:rPr>
        <w:t xml:space="preserve">Patvirtinti Anykščių rajono </w:t>
      </w:r>
      <w:r>
        <w:rPr>
          <w:szCs w:val="24"/>
        </w:rPr>
        <w:t>savivaldybės gaisrų prevencijos 2025–2027 metų programą</w:t>
      </w:r>
      <w:r w:rsidRPr="00DA4C14">
        <w:rPr>
          <w:szCs w:val="24"/>
        </w:rPr>
        <w:t xml:space="preserve"> (pridedama).</w:t>
      </w:r>
    </w:p>
    <w:p w14:paraId="625076A0" w14:textId="77777777" w:rsidR="00866C04" w:rsidRDefault="00866C04" w:rsidP="00354B94">
      <w:pPr>
        <w:tabs>
          <w:tab w:val="left" w:pos="1134"/>
        </w:tabs>
        <w:overflowPunct w:val="0"/>
        <w:spacing w:line="360" w:lineRule="auto"/>
        <w:ind w:firstLine="720"/>
        <w:jc w:val="both"/>
        <w:rPr>
          <w:rFonts w:eastAsia="Lucida Sans Unicode"/>
          <w:szCs w:val="24"/>
          <w:lang w:eastAsia="zh-CN" w:bidi="hi-IN"/>
        </w:rPr>
      </w:pPr>
      <w:r w:rsidRPr="004B542A">
        <w:rPr>
          <w:szCs w:val="24"/>
        </w:rPr>
        <w:t>Š</w:t>
      </w:r>
      <w:r w:rsidRPr="004B542A">
        <w:rPr>
          <w:rFonts w:eastAsia="Lucida Sans Unicode"/>
          <w:szCs w:val="24"/>
          <w:lang w:eastAsia="zh-CN" w:bidi="hi-IN"/>
        </w:rPr>
        <w:t xml:space="preserve">is sprendimas yra skelbiamas Teisės aktų registre ir Anykščių rajono savivaldybės interneto svetainėje </w:t>
      </w:r>
      <w:hyperlink r:id="rId9" w:history="1">
        <w:r w:rsidRPr="004B542A">
          <w:rPr>
            <w:rStyle w:val="Hipersaitas"/>
            <w:rFonts w:eastAsia="Lucida Sans Unicode"/>
            <w:szCs w:val="24"/>
            <w:lang w:eastAsia="zh-CN" w:bidi="hi-IN"/>
          </w:rPr>
          <w:t>www.anyksciai.lt</w:t>
        </w:r>
      </w:hyperlink>
      <w:r w:rsidRPr="004B542A">
        <w:rPr>
          <w:rFonts w:eastAsia="Lucida Sans Unicode"/>
          <w:szCs w:val="24"/>
          <w:lang w:eastAsia="zh-CN" w:bidi="hi-IN"/>
        </w:rPr>
        <w:t xml:space="preserve">. </w:t>
      </w:r>
    </w:p>
    <w:p w14:paraId="1132D04D" w14:textId="22632658" w:rsidR="00866C04" w:rsidRDefault="00866C04" w:rsidP="00354B94">
      <w:pPr>
        <w:tabs>
          <w:tab w:val="left" w:pos="1134"/>
        </w:tabs>
        <w:overflowPunct w:val="0"/>
        <w:spacing w:line="360" w:lineRule="auto"/>
        <w:jc w:val="both"/>
        <w:rPr>
          <w:rFonts w:eastAsia="Lucida Sans Unicode"/>
          <w:szCs w:val="24"/>
          <w:lang w:eastAsia="zh-CN" w:bidi="hi-IN"/>
        </w:rPr>
      </w:pPr>
    </w:p>
    <w:p w14:paraId="41AE9818" w14:textId="77777777" w:rsidR="00866C04" w:rsidRPr="004B542A" w:rsidRDefault="00866C04" w:rsidP="00866C04">
      <w:pPr>
        <w:tabs>
          <w:tab w:val="left" w:pos="1134"/>
        </w:tabs>
        <w:overflowPunct w:val="0"/>
        <w:spacing w:line="360" w:lineRule="auto"/>
        <w:ind w:firstLine="720"/>
        <w:jc w:val="both"/>
        <w:rPr>
          <w:rFonts w:eastAsia="Lucida Sans Unicode"/>
          <w:szCs w:val="24"/>
          <w:lang w:eastAsia="zh-CN" w:bidi="hi-IN"/>
        </w:rPr>
      </w:pPr>
    </w:p>
    <w:p w14:paraId="5FC415F4" w14:textId="76F479F7" w:rsidR="00866C04" w:rsidRPr="000744A2" w:rsidRDefault="00866C04" w:rsidP="00866C04">
      <w:pPr>
        <w:tabs>
          <w:tab w:val="left" w:pos="1134"/>
        </w:tabs>
        <w:overflowPunct w:val="0"/>
        <w:spacing w:line="360" w:lineRule="auto"/>
        <w:jc w:val="both"/>
        <w:rPr>
          <w:rFonts w:eastAsia="Lucida Sans Unicode"/>
          <w:szCs w:val="24"/>
          <w:lang w:eastAsia="zh-CN" w:bidi="hi-IN"/>
        </w:rPr>
      </w:pPr>
      <w:r>
        <w:rPr>
          <w:rFonts w:eastAsia="Lucida Sans Unicode"/>
          <w:szCs w:val="24"/>
          <w:lang w:eastAsia="zh-CN" w:bidi="hi-IN"/>
        </w:rPr>
        <w:t>Meras</w:t>
      </w:r>
      <w:r>
        <w:rPr>
          <w:rFonts w:eastAsia="Lucida Sans Unicode"/>
          <w:szCs w:val="24"/>
          <w:lang w:eastAsia="zh-CN" w:bidi="hi-IN"/>
        </w:rPr>
        <w:tab/>
      </w:r>
      <w:r>
        <w:rPr>
          <w:rFonts w:eastAsia="Lucida Sans Unicode"/>
          <w:szCs w:val="24"/>
          <w:lang w:eastAsia="zh-CN" w:bidi="hi-IN"/>
        </w:rPr>
        <w:tab/>
      </w:r>
      <w:r>
        <w:rPr>
          <w:rFonts w:eastAsia="Lucida Sans Unicode"/>
          <w:szCs w:val="24"/>
          <w:lang w:eastAsia="zh-CN" w:bidi="hi-IN"/>
        </w:rPr>
        <w:tab/>
      </w:r>
      <w:r>
        <w:rPr>
          <w:rFonts w:eastAsia="Lucida Sans Unicode"/>
          <w:szCs w:val="24"/>
          <w:lang w:eastAsia="zh-CN" w:bidi="hi-IN"/>
        </w:rPr>
        <w:tab/>
      </w:r>
      <w:r>
        <w:rPr>
          <w:rFonts w:eastAsia="Lucida Sans Unicode"/>
          <w:szCs w:val="24"/>
          <w:lang w:eastAsia="zh-CN" w:bidi="hi-IN"/>
        </w:rPr>
        <w:tab/>
      </w:r>
      <w:r>
        <w:rPr>
          <w:rFonts w:eastAsia="Lucida Sans Unicode"/>
          <w:szCs w:val="24"/>
          <w:lang w:eastAsia="zh-CN" w:bidi="hi-IN"/>
        </w:rPr>
        <w:tab/>
      </w:r>
      <w:r>
        <w:rPr>
          <w:rFonts w:eastAsia="Lucida Sans Unicode"/>
          <w:szCs w:val="24"/>
          <w:lang w:eastAsia="zh-CN" w:bidi="hi-IN"/>
        </w:rPr>
        <w:tab/>
      </w:r>
      <w:r>
        <w:rPr>
          <w:rFonts w:eastAsia="Lucida Sans Unicode"/>
          <w:szCs w:val="24"/>
          <w:lang w:eastAsia="zh-CN" w:bidi="hi-IN"/>
        </w:rPr>
        <w:tab/>
      </w:r>
      <w:r>
        <w:rPr>
          <w:rFonts w:eastAsia="Lucida Sans Unicode"/>
          <w:szCs w:val="24"/>
          <w:lang w:eastAsia="zh-CN" w:bidi="hi-IN"/>
        </w:rPr>
        <w:tab/>
      </w:r>
      <w:r>
        <w:rPr>
          <w:rFonts w:eastAsia="Lucida Sans Unicode"/>
          <w:szCs w:val="24"/>
          <w:lang w:eastAsia="zh-CN" w:bidi="hi-IN"/>
        </w:rPr>
        <w:tab/>
      </w:r>
      <w:r>
        <w:rPr>
          <w:rFonts w:eastAsia="Lucida Sans Unicode"/>
          <w:szCs w:val="24"/>
          <w:lang w:eastAsia="zh-CN" w:bidi="hi-IN"/>
        </w:rPr>
        <w:tab/>
        <w:t xml:space="preserve">     Kęstutis Tubis</w:t>
      </w:r>
    </w:p>
    <w:p w14:paraId="15027236" w14:textId="50C2D004" w:rsidR="00354B94" w:rsidRDefault="00354B94">
      <w:pPr>
        <w:spacing w:after="160" w:line="259" w:lineRule="auto"/>
        <w:rPr>
          <w:color w:val="000000"/>
          <w:szCs w:val="24"/>
        </w:rPr>
      </w:pPr>
      <w:r>
        <w:rPr>
          <w:color w:val="000000"/>
          <w:szCs w:val="24"/>
        </w:rPr>
        <w:br w:type="page"/>
      </w:r>
    </w:p>
    <w:p w14:paraId="7C6A4612" w14:textId="59F9CCC5" w:rsidR="00940BC0" w:rsidRDefault="00940BC0" w:rsidP="00354B94">
      <w:pPr>
        <w:keepLines/>
        <w:tabs>
          <w:tab w:val="left" w:pos="1304"/>
          <w:tab w:val="left" w:pos="1457"/>
          <w:tab w:val="left" w:pos="1604"/>
          <w:tab w:val="left" w:pos="1757"/>
        </w:tabs>
        <w:suppressAutoHyphens/>
        <w:spacing w:line="283" w:lineRule="auto"/>
        <w:ind w:left="5529"/>
        <w:textAlignment w:val="center"/>
        <w:rPr>
          <w:color w:val="000000"/>
          <w:szCs w:val="24"/>
        </w:rPr>
      </w:pPr>
      <w:r>
        <w:rPr>
          <w:color w:val="000000"/>
          <w:szCs w:val="24"/>
        </w:rPr>
        <w:lastRenderedPageBreak/>
        <w:t>PATVIRTINTA</w:t>
      </w:r>
    </w:p>
    <w:p w14:paraId="140F1A9A" w14:textId="77777777" w:rsidR="00940BC0" w:rsidRDefault="00940BC0" w:rsidP="00354B94">
      <w:pPr>
        <w:keepLines/>
        <w:tabs>
          <w:tab w:val="left" w:pos="1304"/>
          <w:tab w:val="left" w:pos="1457"/>
          <w:tab w:val="left" w:pos="1604"/>
          <w:tab w:val="left" w:pos="1757"/>
        </w:tabs>
        <w:suppressAutoHyphens/>
        <w:spacing w:line="283" w:lineRule="auto"/>
        <w:ind w:left="5529"/>
        <w:textAlignment w:val="center"/>
        <w:rPr>
          <w:color w:val="000000"/>
          <w:szCs w:val="24"/>
        </w:rPr>
      </w:pPr>
      <w:r>
        <w:rPr>
          <w:color w:val="000000"/>
          <w:szCs w:val="24"/>
        </w:rPr>
        <w:t>Anykščių rajono savivaldybės tarybos</w:t>
      </w:r>
    </w:p>
    <w:p w14:paraId="15D82EE6" w14:textId="5A172AEA" w:rsidR="009F7B34" w:rsidRDefault="00940BC0" w:rsidP="00354B94">
      <w:pPr>
        <w:keepLines/>
        <w:tabs>
          <w:tab w:val="left" w:pos="1304"/>
          <w:tab w:val="left" w:pos="1457"/>
          <w:tab w:val="left" w:pos="1604"/>
          <w:tab w:val="left" w:pos="1757"/>
        </w:tabs>
        <w:suppressAutoHyphens/>
        <w:spacing w:line="283" w:lineRule="auto"/>
        <w:ind w:left="5529"/>
        <w:textAlignment w:val="center"/>
        <w:rPr>
          <w:color w:val="000000"/>
          <w:szCs w:val="24"/>
        </w:rPr>
      </w:pPr>
      <w:r>
        <w:rPr>
          <w:color w:val="000000"/>
          <w:szCs w:val="24"/>
        </w:rPr>
        <w:t xml:space="preserve">2025 m. </w:t>
      </w:r>
      <w:r w:rsidR="00354B94">
        <w:rPr>
          <w:color w:val="000000"/>
          <w:szCs w:val="24"/>
        </w:rPr>
        <w:t>sausio 30</w:t>
      </w:r>
      <w:r>
        <w:rPr>
          <w:color w:val="000000"/>
          <w:szCs w:val="24"/>
        </w:rPr>
        <w:t xml:space="preserve"> d. sprendimu Nr.1-T-</w:t>
      </w:r>
    </w:p>
    <w:p w14:paraId="06D04F15" w14:textId="77777777" w:rsidR="00354B94" w:rsidRPr="009F7B34" w:rsidRDefault="00354B94" w:rsidP="00354B94">
      <w:pPr>
        <w:keepLines/>
        <w:tabs>
          <w:tab w:val="left" w:pos="1304"/>
          <w:tab w:val="left" w:pos="1457"/>
          <w:tab w:val="left" w:pos="1604"/>
          <w:tab w:val="left" w:pos="1757"/>
        </w:tabs>
        <w:suppressAutoHyphens/>
        <w:spacing w:line="283" w:lineRule="auto"/>
        <w:ind w:left="5529"/>
        <w:textAlignment w:val="center"/>
        <w:rPr>
          <w:color w:val="000000"/>
          <w:szCs w:val="24"/>
        </w:rPr>
      </w:pPr>
    </w:p>
    <w:p w14:paraId="4161CFC3" w14:textId="77777777" w:rsidR="00940BC0" w:rsidRDefault="00940BC0" w:rsidP="00940BC0">
      <w:pPr>
        <w:tabs>
          <w:tab w:val="left" w:pos="5220"/>
        </w:tabs>
        <w:suppressAutoHyphens/>
        <w:jc w:val="center"/>
        <w:rPr>
          <w:b/>
          <w:color w:val="000000"/>
          <w:lang w:eastAsia="ar-SA"/>
        </w:rPr>
      </w:pPr>
      <w:r>
        <w:rPr>
          <w:b/>
          <w:color w:val="000000"/>
          <w:szCs w:val="24"/>
          <w:lang w:eastAsia="lt-LT"/>
        </w:rPr>
        <w:t>ANYKŠČIŲ RAJONO SAVIVALDYBĖS</w:t>
      </w:r>
      <w:r>
        <w:rPr>
          <w:color w:val="000000"/>
          <w:szCs w:val="24"/>
          <w:lang w:eastAsia="lt-LT"/>
        </w:rPr>
        <w:t xml:space="preserve"> </w:t>
      </w:r>
      <w:r>
        <w:rPr>
          <w:b/>
          <w:color w:val="000000"/>
          <w:lang w:eastAsia="ar-SA"/>
        </w:rPr>
        <w:t>GAISRŲ PREVENCIJOS 2025–2027 METŲ PROGRAMA</w:t>
      </w:r>
    </w:p>
    <w:p w14:paraId="606C35F1" w14:textId="77777777" w:rsidR="00940BC0" w:rsidRDefault="00940BC0" w:rsidP="00940BC0">
      <w:pPr>
        <w:tabs>
          <w:tab w:val="left" w:pos="5220"/>
        </w:tabs>
        <w:suppressAutoHyphens/>
        <w:jc w:val="center"/>
        <w:rPr>
          <w:b/>
          <w:color w:val="000000"/>
          <w:lang w:eastAsia="ar-SA"/>
        </w:rPr>
      </w:pPr>
    </w:p>
    <w:p w14:paraId="325E510B" w14:textId="77777777" w:rsidR="00940BC0" w:rsidRDefault="00940BC0" w:rsidP="00940BC0">
      <w:pPr>
        <w:suppressAutoHyphens/>
        <w:jc w:val="center"/>
        <w:rPr>
          <w:b/>
          <w:color w:val="000000"/>
          <w:lang w:eastAsia="ar-SA"/>
        </w:rPr>
      </w:pPr>
      <w:r>
        <w:rPr>
          <w:b/>
          <w:color w:val="000000"/>
          <w:lang w:eastAsia="ar-SA"/>
        </w:rPr>
        <w:t>I SKYRIUS</w:t>
      </w:r>
    </w:p>
    <w:p w14:paraId="308ABD6B" w14:textId="529C53AE" w:rsidR="00940BC0" w:rsidRDefault="00940BC0" w:rsidP="00940BC0">
      <w:pPr>
        <w:tabs>
          <w:tab w:val="left" w:pos="5220"/>
        </w:tabs>
        <w:suppressAutoHyphens/>
        <w:jc w:val="center"/>
        <w:rPr>
          <w:b/>
          <w:color w:val="000000"/>
          <w:lang w:eastAsia="ar-SA"/>
        </w:rPr>
      </w:pPr>
      <w:r>
        <w:rPr>
          <w:b/>
          <w:color w:val="000000"/>
          <w:lang w:eastAsia="ar-SA"/>
        </w:rPr>
        <w:t>BENDROSIOS NUOSTATOS</w:t>
      </w:r>
    </w:p>
    <w:p w14:paraId="55918843" w14:textId="77777777" w:rsidR="00940BC0" w:rsidRDefault="00940BC0" w:rsidP="00940BC0">
      <w:pPr>
        <w:tabs>
          <w:tab w:val="left" w:pos="5220"/>
        </w:tabs>
        <w:suppressAutoHyphens/>
        <w:spacing w:line="360" w:lineRule="auto"/>
        <w:jc w:val="both"/>
        <w:rPr>
          <w:b/>
          <w:color w:val="000000"/>
          <w:lang w:eastAsia="ar-SA"/>
        </w:rPr>
      </w:pPr>
    </w:p>
    <w:p w14:paraId="4B255CBD" w14:textId="00767F12" w:rsidR="00940BC0" w:rsidRPr="00AA7FB6" w:rsidRDefault="00940BC0" w:rsidP="00987D86">
      <w:pPr>
        <w:tabs>
          <w:tab w:val="left" w:pos="-3402"/>
          <w:tab w:val="left" w:pos="709"/>
          <w:tab w:val="left" w:pos="993"/>
        </w:tabs>
        <w:spacing w:line="360" w:lineRule="auto"/>
        <w:ind w:firstLine="720"/>
        <w:jc w:val="both"/>
        <w:rPr>
          <w:color w:val="000000"/>
          <w:szCs w:val="24"/>
          <w:lang w:val="en-GB" w:eastAsia="en-GB"/>
        </w:rPr>
      </w:pPr>
      <w:r>
        <w:rPr>
          <w:color w:val="000000"/>
          <w:lang w:eastAsia="ar-SA"/>
        </w:rPr>
        <w:t xml:space="preserve">1. </w:t>
      </w:r>
      <w:r w:rsidRPr="00AA7FB6">
        <w:rPr>
          <w:color w:val="000000"/>
          <w:lang w:eastAsia="ar-SA"/>
        </w:rPr>
        <w:t>Anykščių rajono savivaldybės (toliau – Savivaldybė) gaisrų prevencijos program</w:t>
      </w:r>
      <w:r w:rsidR="00D04AED">
        <w:rPr>
          <w:color w:val="000000"/>
          <w:lang w:eastAsia="ar-SA"/>
        </w:rPr>
        <w:t>os</w:t>
      </w:r>
      <w:r w:rsidRPr="00AA7FB6">
        <w:rPr>
          <w:color w:val="000000"/>
          <w:lang w:eastAsia="ar-SA"/>
        </w:rPr>
        <w:t xml:space="preserve"> (toliau – Programa) </w:t>
      </w:r>
      <w:r w:rsidR="00D04AED">
        <w:rPr>
          <w:color w:val="000000"/>
          <w:kern w:val="3"/>
          <w:szCs w:val="24"/>
          <w:lang w:eastAsia="lt-LT"/>
        </w:rPr>
        <w:t>paskirtis</w:t>
      </w:r>
      <w:r w:rsidRPr="00AA7FB6">
        <w:rPr>
          <w:color w:val="000000"/>
          <w:kern w:val="3"/>
          <w:szCs w:val="24"/>
          <w:lang w:eastAsia="lt-LT"/>
        </w:rPr>
        <w:t xml:space="preserve"> </w:t>
      </w:r>
      <w:r w:rsidR="00D04AED">
        <w:rPr>
          <w:color w:val="000000"/>
          <w:kern w:val="3"/>
          <w:szCs w:val="24"/>
          <w:lang w:eastAsia="lt-LT"/>
        </w:rPr>
        <w:t xml:space="preserve">– </w:t>
      </w:r>
      <w:r w:rsidRPr="00AA7FB6">
        <w:rPr>
          <w:rFonts w:eastAsia="Lucida Sans Unicode"/>
          <w:color w:val="000000"/>
          <w:kern w:val="1"/>
          <w:szCs w:val="24"/>
          <w:lang w:eastAsia="lt-LT"/>
        </w:rPr>
        <w:t>padėti vykdyti priešgaisrinės saugos prevenciją, ugdyti ir stiprinti visuomenės savisaugą priešgaisrinės saugos aspektu</w:t>
      </w:r>
      <w:r w:rsidR="00D04AED">
        <w:rPr>
          <w:rFonts w:eastAsia="Lucida Sans Unicode"/>
          <w:color w:val="000000"/>
          <w:kern w:val="1"/>
          <w:szCs w:val="24"/>
          <w:lang w:eastAsia="lt-LT"/>
        </w:rPr>
        <w:t>.</w:t>
      </w:r>
      <w:r w:rsidRPr="00AA7FB6">
        <w:rPr>
          <w:rFonts w:eastAsia="Lucida Sans Unicode"/>
          <w:color w:val="000000"/>
          <w:kern w:val="1"/>
          <w:szCs w:val="24"/>
          <w:lang w:eastAsia="lt-LT"/>
        </w:rPr>
        <w:t xml:space="preserve"> </w:t>
      </w:r>
      <w:r w:rsidR="00D04AED">
        <w:rPr>
          <w:color w:val="000000"/>
          <w:szCs w:val="24"/>
          <w:lang w:eastAsia="en-GB"/>
        </w:rPr>
        <w:t>M</w:t>
      </w:r>
      <w:r w:rsidR="00D04AED" w:rsidRPr="00AA7FB6">
        <w:rPr>
          <w:color w:val="000000"/>
          <w:szCs w:val="24"/>
          <w:lang w:eastAsia="en-GB"/>
        </w:rPr>
        <w:t xml:space="preserve">ažinti gaisrų ir žuvusiųjų bei traumuotų gaisruose asmenų skaičių, rengiant ir įgyvendinant prevencines </w:t>
      </w:r>
      <w:r w:rsidR="00D04AED" w:rsidRPr="00732209">
        <w:rPr>
          <w:szCs w:val="24"/>
          <w:lang w:eastAsia="en-GB"/>
        </w:rPr>
        <w:t xml:space="preserve">priemones Savivaldybėje, į prevencinę veiklą įtraukiant tokias Savivaldybės bendruomenės socialines struktūras, kaip </w:t>
      </w:r>
      <w:r w:rsidR="00D04AED">
        <w:rPr>
          <w:color w:val="000000"/>
          <w:szCs w:val="24"/>
          <w:lang w:eastAsia="en-GB"/>
        </w:rPr>
        <w:t>ugdymo įstaigos</w:t>
      </w:r>
      <w:r w:rsidR="00D04AED" w:rsidRPr="00AA7FB6">
        <w:rPr>
          <w:color w:val="000000"/>
          <w:szCs w:val="24"/>
          <w:lang w:eastAsia="en-GB"/>
        </w:rPr>
        <w:t xml:space="preserve">, šeima, bendruomenė, nustatyti kompleksinius ir koordinuotus veiksmus ir priemones gaisrų prevencijos vykdymui </w:t>
      </w:r>
      <w:r w:rsidR="00D04AED">
        <w:rPr>
          <w:color w:val="000000"/>
          <w:szCs w:val="24"/>
          <w:lang w:eastAsia="en-GB"/>
        </w:rPr>
        <w:t>S</w:t>
      </w:r>
      <w:r w:rsidR="00D04AED" w:rsidRPr="00AA7FB6">
        <w:rPr>
          <w:color w:val="000000"/>
          <w:szCs w:val="24"/>
          <w:lang w:eastAsia="en-GB"/>
        </w:rPr>
        <w:t>avivaldybėje.</w:t>
      </w:r>
    </w:p>
    <w:p w14:paraId="4E76BCD4" w14:textId="6EFB1F3F" w:rsidR="00940BC0" w:rsidRPr="003E536B" w:rsidRDefault="00D04AED" w:rsidP="00987D86">
      <w:pPr>
        <w:spacing w:line="360" w:lineRule="auto"/>
        <w:ind w:firstLine="720"/>
        <w:jc w:val="both"/>
      </w:pPr>
      <w:bookmarkStart w:id="0" w:name="part_8ce7a62cf9d64f40a99136805b4b221c"/>
      <w:bookmarkEnd w:id="0"/>
      <w:r>
        <w:rPr>
          <w:color w:val="000000"/>
          <w:kern w:val="3"/>
          <w:szCs w:val="24"/>
        </w:rPr>
        <w:t>2</w:t>
      </w:r>
      <w:r w:rsidR="00940BC0">
        <w:rPr>
          <w:color w:val="000000"/>
          <w:kern w:val="3"/>
          <w:szCs w:val="24"/>
        </w:rPr>
        <w:t>.</w:t>
      </w:r>
      <w:r w:rsidR="00940BC0">
        <w:rPr>
          <w:color w:val="000000"/>
          <w:szCs w:val="24"/>
        </w:rPr>
        <w:t xml:space="preserve"> Anykščių rajone 2022 m. kilo 95 gaisrai, 2023 m. gaisrų skaičius padidėjo 8,42 proc. (103), </w:t>
      </w:r>
      <w:r w:rsidR="00940BC0" w:rsidRPr="00BB151E">
        <w:rPr>
          <w:szCs w:val="24"/>
        </w:rPr>
        <w:t>o 2024 m.</w:t>
      </w:r>
      <w:r w:rsidR="00BB151E" w:rsidRPr="00BB151E">
        <w:rPr>
          <w:szCs w:val="24"/>
        </w:rPr>
        <w:t xml:space="preserve"> </w:t>
      </w:r>
      <w:r w:rsidR="00940BC0" w:rsidRPr="00BB151E">
        <w:rPr>
          <w:szCs w:val="24"/>
        </w:rPr>
        <w:t xml:space="preserve">kilo </w:t>
      </w:r>
      <w:r w:rsidR="00BB151E" w:rsidRPr="00BB151E">
        <w:rPr>
          <w:szCs w:val="24"/>
        </w:rPr>
        <w:t>83</w:t>
      </w:r>
      <w:r w:rsidR="00940BC0" w:rsidRPr="00BB151E">
        <w:rPr>
          <w:szCs w:val="24"/>
        </w:rPr>
        <w:t xml:space="preserve"> gaisr</w:t>
      </w:r>
      <w:r w:rsidR="00BB151E" w:rsidRPr="00BB151E">
        <w:rPr>
          <w:szCs w:val="24"/>
        </w:rPr>
        <w:t>ai</w:t>
      </w:r>
      <w:r w:rsidR="00940BC0">
        <w:rPr>
          <w:color w:val="000000"/>
          <w:szCs w:val="24"/>
        </w:rPr>
        <w:t>. 2022 m. gaisro metu žuvo 1 žmogus, 2023 m. – 2</w:t>
      </w:r>
      <w:r w:rsidR="00940BC0" w:rsidRPr="00BB151E">
        <w:rPr>
          <w:szCs w:val="24"/>
        </w:rPr>
        <w:t xml:space="preserve">, </w:t>
      </w:r>
      <w:r w:rsidR="00940BC0" w:rsidRPr="009D3686">
        <w:rPr>
          <w:szCs w:val="24"/>
        </w:rPr>
        <w:t xml:space="preserve">2024 m. – 1. </w:t>
      </w:r>
      <w:r w:rsidR="00940BC0" w:rsidRPr="00BB151E">
        <w:rPr>
          <w:szCs w:val="24"/>
        </w:rPr>
        <w:t>Gaisrų</w:t>
      </w:r>
      <w:r w:rsidR="00940BC0">
        <w:rPr>
          <w:color w:val="000000"/>
          <w:szCs w:val="24"/>
        </w:rPr>
        <w:t xml:space="preserve">, kuriuose žuvo žmonės, priežastys – galimai neatsargus elgesys su pašaliniais ugnies šaltiniais (1) bei neatsargus rūkymas (3). 2022 m. gyvenamosios ir viešbučių paskirties pastatuose kilo 33 gaisrai, 2023 m. sumažėjo 15,5 proc. (28), </w:t>
      </w:r>
      <w:r w:rsidR="00940BC0" w:rsidRPr="00BB151E">
        <w:rPr>
          <w:szCs w:val="24"/>
        </w:rPr>
        <w:t xml:space="preserve">o 2024 m. </w:t>
      </w:r>
      <w:r w:rsidR="00BB151E" w:rsidRPr="00BB151E">
        <w:rPr>
          <w:szCs w:val="24"/>
        </w:rPr>
        <w:t>kilo 27</w:t>
      </w:r>
      <w:r w:rsidR="00940BC0" w:rsidRPr="00BB151E">
        <w:rPr>
          <w:szCs w:val="24"/>
        </w:rPr>
        <w:t xml:space="preserve"> </w:t>
      </w:r>
      <w:r w:rsidR="00BB151E" w:rsidRPr="00BB151E">
        <w:rPr>
          <w:szCs w:val="24"/>
        </w:rPr>
        <w:t>gaisrai</w:t>
      </w:r>
      <w:r w:rsidR="00940BC0" w:rsidRPr="00BB151E">
        <w:rPr>
          <w:szCs w:val="24"/>
        </w:rPr>
        <w:t xml:space="preserve">. 2022 m. atvirose </w:t>
      </w:r>
      <w:r w:rsidR="00940BC0">
        <w:rPr>
          <w:color w:val="000000"/>
          <w:szCs w:val="24"/>
        </w:rPr>
        <w:t xml:space="preserve">teritorijose kilo 26 gaisrai iš jų: miške – 1; pievoje – 13; pasėliuose – 1; ražienose – 2; kitoje atviroje teritorijoje – 9. 2023 m. gaisrų atvirose teritorijose skaičius sumažėjo 30,77 proc. (18), lyginant su 2022 m. iš jų: miške – 3; pievoje – 10; ražienose – 2; kitoje atviroje teritorijoje – 3. </w:t>
      </w:r>
      <w:r w:rsidR="00940BC0" w:rsidRPr="003E536B">
        <w:rPr>
          <w:szCs w:val="24"/>
        </w:rPr>
        <w:t>2024 m. atvirose vietovėse kilo</w:t>
      </w:r>
      <w:r w:rsidR="00BB151E" w:rsidRPr="003E536B">
        <w:rPr>
          <w:szCs w:val="24"/>
        </w:rPr>
        <w:t xml:space="preserve"> </w:t>
      </w:r>
      <w:r w:rsidR="003E536B" w:rsidRPr="003E536B">
        <w:rPr>
          <w:szCs w:val="24"/>
        </w:rPr>
        <w:t xml:space="preserve">19 gaisrų iš jų: miške – 2; pievoje – 8; ražienose – 3; durpingoje pievoje – 1; kitoje atviroje teritorijoje – 5. </w:t>
      </w:r>
      <w:r w:rsidR="00940BC0" w:rsidRPr="003E536B">
        <w:rPr>
          <w:szCs w:val="24"/>
        </w:rPr>
        <w:t xml:space="preserve">Pagrindinės gaisrų priežastys 2022–2024 metų laikotarpiu: 1) neatsargus žmogaus </w:t>
      </w:r>
      <w:r w:rsidR="00940BC0">
        <w:rPr>
          <w:color w:val="000000"/>
          <w:szCs w:val="24"/>
        </w:rPr>
        <w:t>elgesys – 10</w:t>
      </w:r>
      <w:r w:rsidR="00BB151E">
        <w:rPr>
          <w:color w:val="000000"/>
          <w:szCs w:val="24"/>
        </w:rPr>
        <w:t>7</w:t>
      </w:r>
      <w:r w:rsidR="00940BC0">
        <w:rPr>
          <w:color w:val="000000"/>
          <w:szCs w:val="24"/>
        </w:rPr>
        <w:t xml:space="preserve"> gaisr</w:t>
      </w:r>
      <w:r w:rsidR="00BB151E">
        <w:rPr>
          <w:color w:val="000000"/>
          <w:szCs w:val="24"/>
        </w:rPr>
        <w:t>ai</w:t>
      </w:r>
      <w:r w:rsidR="00940BC0">
        <w:rPr>
          <w:color w:val="000000"/>
          <w:szCs w:val="24"/>
        </w:rPr>
        <w:t xml:space="preserve">; 2) krosnių, židinių bei dūmtraukių įrengimo ir eksploatavimo reikalavimų pažeidimai  – </w:t>
      </w:r>
      <w:r w:rsidR="00BB151E">
        <w:rPr>
          <w:color w:val="000000"/>
          <w:szCs w:val="24"/>
        </w:rPr>
        <w:t>85</w:t>
      </w:r>
      <w:r w:rsidR="00940BC0">
        <w:rPr>
          <w:color w:val="000000"/>
          <w:szCs w:val="24"/>
        </w:rPr>
        <w:t xml:space="preserve"> gaisrai; 3) elektros įrenginių, prietaisų, elektros instaliacijos gedimai – 2</w:t>
      </w:r>
      <w:r w:rsidR="00BB151E">
        <w:rPr>
          <w:color w:val="000000"/>
          <w:szCs w:val="24"/>
        </w:rPr>
        <w:t>7</w:t>
      </w:r>
      <w:r w:rsidR="00940BC0">
        <w:rPr>
          <w:color w:val="000000"/>
          <w:szCs w:val="24"/>
        </w:rPr>
        <w:t xml:space="preserve"> gaisrai; 4) pašalinis ugnies šaltinis – 1</w:t>
      </w:r>
      <w:r w:rsidR="00BB151E">
        <w:rPr>
          <w:color w:val="000000"/>
          <w:szCs w:val="24"/>
        </w:rPr>
        <w:t>9</w:t>
      </w:r>
      <w:r w:rsidR="00940BC0">
        <w:rPr>
          <w:color w:val="000000"/>
          <w:szCs w:val="24"/>
        </w:rPr>
        <w:t xml:space="preserve"> gaisrų; 5) gamybinių įrenginių gedimas technologinio proceso metu  – 10 gaisrų; 6) tyčinė žmonių veikla (padegimai) – 5 gaisrai, 7) transporto priemonių elektros instaliacijų gedimai – 6 gaisrai. </w:t>
      </w:r>
    </w:p>
    <w:p w14:paraId="3C36E576" w14:textId="6C403F3F" w:rsidR="00940BC0" w:rsidRDefault="00D04AED" w:rsidP="00987D86">
      <w:pPr>
        <w:tabs>
          <w:tab w:val="left" w:pos="0"/>
          <w:tab w:val="left" w:pos="426"/>
          <w:tab w:val="left" w:pos="993"/>
          <w:tab w:val="left" w:pos="1134"/>
        </w:tabs>
        <w:suppressAutoHyphens/>
        <w:spacing w:line="360" w:lineRule="auto"/>
        <w:ind w:firstLine="720"/>
        <w:jc w:val="both"/>
        <w:textAlignment w:val="baseline"/>
        <w:rPr>
          <w:color w:val="000000"/>
          <w:kern w:val="3"/>
          <w:szCs w:val="24"/>
          <w:lang w:eastAsia="lt-LT"/>
        </w:rPr>
      </w:pPr>
      <w:r>
        <w:rPr>
          <w:color w:val="000000"/>
          <w:kern w:val="3"/>
          <w:szCs w:val="24"/>
          <w:lang w:eastAsia="lt-LT"/>
        </w:rPr>
        <w:t>3</w:t>
      </w:r>
      <w:r w:rsidR="00940BC0">
        <w:rPr>
          <w:color w:val="000000"/>
          <w:kern w:val="3"/>
          <w:szCs w:val="24"/>
          <w:lang w:eastAsia="lt-LT"/>
        </w:rPr>
        <w:t xml:space="preserve">. Programa parengta vadovaujantis Lietuvos Respublikos priešgaisrinės saugos įstatymo 9 straipsnio 1 dalies 2 punktu, Lietuvos Respublikos vietos savivaldos įstatymu bei Gaisrų prevencijos veiksmų planu, </w:t>
      </w:r>
      <w:r w:rsidR="00940BC0" w:rsidRPr="00732209">
        <w:rPr>
          <w:kern w:val="3"/>
          <w:szCs w:val="24"/>
          <w:lang w:eastAsia="lt-LT"/>
        </w:rPr>
        <w:t>patvirtint</w:t>
      </w:r>
      <w:r w:rsidR="00DF5949" w:rsidRPr="00732209">
        <w:rPr>
          <w:kern w:val="3"/>
          <w:szCs w:val="24"/>
          <w:lang w:eastAsia="lt-LT"/>
        </w:rPr>
        <w:t>u</w:t>
      </w:r>
      <w:r w:rsidR="00940BC0" w:rsidRPr="00732209">
        <w:rPr>
          <w:kern w:val="3"/>
          <w:szCs w:val="24"/>
          <w:lang w:eastAsia="lt-LT"/>
        </w:rPr>
        <w:t xml:space="preserve"> Liet</w:t>
      </w:r>
      <w:r w:rsidR="00940BC0">
        <w:rPr>
          <w:color w:val="000000"/>
          <w:kern w:val="3"/>
          <w:szCs w:val="24"/>
          <w:lang w:eastAsia="lt-LT"/>
        </w:rPr>
        <w:t>uvos Respublikos vidaus reikalų ministro 2021 m. lapkričio 19 d. įsakymu Nr. 1V-607 „Dėl gaisrų prevencijos veiksmų plano patvirtinimo“.</w:t>
      </w:r>
    </w:p>
    <w:p w14:paraId="210DAE8B" w14:textId="341FF19E" w:rsidR="00940BC0" w:rsidRDefault="00D04AED" w:rsidP="00987D86">
      <w:pPr>
        <w:tabs>
          <w:tab w:val="left" w:pos="0"/>
          <w:tab w:val="left" w:pos="426"/>
          <w:tab w:val="left" w:pos="993"/>
          <w:tab w:val="left" w:pos="1134"/>
        </w:tabs>
        <w:suppressAutoHyphens/>
        <w:spacing w:line="360" w:lineRule="auto"/>
        <w:ind w:firstLine="720"/>
        <w:jc w:val="both"/>
        <w:textAlignment w:val="baseline"/>
        <w:rPr>
          <w:color w:val="000000"/>
          <w:kern w:val="3"/>
          <w:szCs w:val="24"/>
          <w:lang w:eastAsia="lt-LT"/>
        </w:rPr>
      </w:pPr>
      <w:r>
        <w:rPr>
          <w:color w:val="000000"/>
          <w:kern w:val="3"/>
          <w:szCs w:val="24"/>
          <w:lang w:eastAsia="lt-LT"/>
        </w:rPr>
        <w:t>4</w:t>
      </w:r>
      <w:r w:rsidR="00940BC0">
        <w:rPr>
          <w:color w:val="000000"/>
          <w:kern w:val="3"/>
          <w:szCs w:val="24"/>
          <w:lang w:eastAsia="lt-LT"/>
        </w:rPr>
        <w:t>. Programa tvirtinama 3 metams, atsižvelgiant į pakitusią gaisrinės saugos būklę ar teisinį reglamentavimą gali būti daromi programos pakeitimai / papildymai.</w:t>
      </w:r>
    </w:p>
    <w:p w14:paraId="53C55B47" w14:textId="77777777" w:rsidR="00940BC0" w:rsidRDefault="00940BC0" w:rsidP="00940BC0">
      <w:pPr>
        <w:suppressAutoHyphens/>
        <w:jc w:val="center"/>
        <w:rPr>
          <w:b/>
          <w:bCs/>
          <w:color w:val="000000"/>
          <w:lang w:eastAsia="ar-SA"/>
        </w:rPr>
      </w:pPr>
      <w:r>
        <w:rPr>
          <w:b/>
          <w:bCs/>
          <w:color w:val="000000"/>
          <w:lang w:eastAsia="ar-SA"/>
        </w:rPr>
        <w:lastRenderedPageBreak/>
        <w:t>II SKYRIUS</w:t>
      </w:r>
    </w:p>
    <w:p w14:paraId="554B95EC" w14:textId="77777777" w:rsidR="00940BC0" w:rsidRDefault="00940BC0" w:rsidP="00940BC0">
      <w:pPr>
        <w:tabs>
          <w:tab w:val="left" w:pos="5220"/>
        </w:tabs>
        <w:suppressAutoHyphens/>
        <w:jc w:val="center"/>
        <w:rPr>
          <w:b/>
          <w:bCs/>
          <w:color w:val="000000"/>
          <w:lang w:eastAsia="ar-SA"/>
        </w:rPr>
      </w:pPr>
      <w:r>
        <w:rPr>
          <w:b/>
          <w:bCs/>
          <w:color w:val="000000"/>
          <w:lang w:eastAsia="ar-SA"/>
        </w:rPr>
        <w:t>PROGRAMOS TIKSLAI IR UŽDAVINIAI</w:t>
      </w:r>
    </w:p>
    <w:p w14:paraId="4FC3647D" w14:textId="77777777" w:rsidR="00940BC0" w:rsidRDefault="00940BC0" w:rsidP="00940BC0">
      <w:pPr>
        <w:suppressAutoHyphens/>
        <w:rPr>
          <w:bCs/>
          <w:color w:val="000000"/>
          <w:lang w:eastAsia="ar-SA"/>
        </w:rPr>
      </w:pPr>
    </w:p>
    <w:p w14:paraId="15F2DC84" w14:textId="3585ACE6" w:rsidR="00940BC0" w:rsidRDefault="00D04AED" w:rsidP="00940BC0">
      <w:pPr>
        <w:suppressAutoHyphens/>
        <w:spacing w:line="360" w:lineRule="auto"/>
        <w:ind w:firstLine="720"/>
        <w:jc w:val="both"/>
        <w:rPr>
          <w:bCs/>
          <w:color w:val="000000"/>
          <w:lang w:eastAsia="ar-SA"/>
        </w:rPr>
      </w:pPr>
      <w:r>
        <w:rPr>
          <w:bCs/>
          <w:color w:val="000000"/>
          <w:lang w:eastAsia="ar-SA"/>
        </w:rPr>
        <w:t>5</w:t>
      </w:r>
      <w:r w:rsidR="00940BC0">
        <w:rPr>
          <w:bCs/>
          <w:color w:val="000000"/>
          <w:lang w:eastAsia="ar-SA"/>
        </w:rPr>
        <w:t xml:space="preserve">. </w:t>
      </w:r>
      <w:r w:rsidR="00940BC0">
        <w:rPr>
          <w:color w:val="000000"/>
          <w:kern w:val="3"/>
          <w:szCs w:val="24"/>
          <w:lang w:eastAsia="lt-LT"/>
        </w:rPr>
        <w:t>Programos tikslas –</w:t>
      </w:r>
      <w:r w:rsidR="00940BC0">
        <w:rPr>
          <w:bCs/>
          <w:color w:val="000000"/>
          <w:kern w:val="3"/>
          <w:szCs w:val="24"/>
          <w:lang w:eastAsia="lt-LT"/>
        </w:rPr>
        <w:t xml:space="preserve"> </w:t>
      </w:r>
      <w:r w:rsidR="00940BC0">
        <w:rPr>
          <w:rFonts w:eastAsia="Calibri"/>
          <w:bCs/>
          <w:color w:val="000000"/>
          <w:szCs w:val="24"/>
          <w:lang w:eastAsia="lt-LT"/>
        </w:rPr>
        <w:t>sukurti Savivaldybėje gaisrų prevencijos mechanizmą siekiant išvengti gaisrų ir juose nukentėjusių asmenų.</w:t>
      </w:r>
    </w:p>
    <w:p w14:paraId="210263E9" w14:textId="0CAC9D12" w:rsidR="00940BC0" w:rsidRDefault="00D04AED" w:rsidP="00940BC0">
      <w:pPr>
        <w:suppressAutoHyphens/>
        <w:spacing w:line="360" w:lineRule="auto"/>
        <w:ind w:firstLine="720"/>
        <w:jc w:val="both"/>
        <w:rPr>
          <w:bCs/>
          <w:color w:val="000000"/>
          <w:lang w:eastAsia="ar-SA"/>
        </w:rPr>
      </w:pPr>
      <w:r>
        <w:rPr>
          <w:bCs/>
          <w:color w:val="000000"/>
          <w:lang w:eastAsia="ar-SA"/>
        </w:rPr>
        <w:t>6</w:t>
      </w:r>
      <w:r w:rsidR="00940BC0">
        <w:rPr>
          <w:bCs/>
          <w:color w:val="000000"/>
          <w:lang w:eastAsia="ar-SA"/>
        </w:rPr>
        <w:t>. Programos tikslui pasiekti numatomi šie uždaviniai:</w:t>
      </w:r>
    </w:p>
    <w:p w14:paraId="73BF9EB5" w14:textId="41D4A01F" w:rsidR="00940BC0" w:rsidRPr="00A83C22" w:rsidRDefault="00D04AED" w:rsidP="00940BC0">
      <w:pPr>
        <w:suppressAutoHyphens/>
        <w:spacing w:line="360" w:lineRule="auto"/>
        <w:ind w:firstLine="720"/>
        <w:jc w:val="both"/>
        <w:rPr>
          <w:bCs/>
          <w:color w:val="000000"/>
          <w:szCs w:val="24"/>
          <w:lang w:eastAsia="ar-SA"/>
        </w:rPr>
      </w:pPr>
      <w:r>
        <w:rPr>
          <w:bCs/>
          <w:color w:val="000000"/>
          <w:lang w:eastAsia="ar-SA"/>
        </w:rPr>
        <w:t>6</w:t>
      </w:r>
      <w:r w:rsidR="00940BC0">
        <w:rPr>
          <w:bCs/>
          <w:color w:val="000000"/>
          <w:lang w:eastAsia="ar-SA"/>
        </w:rPr>
        <w:t xml:space="preserve">.1. </w:t>
      </w:r>
      <w:r w:rsidR="00940BC0" w:rsidRPr="00A83C22">
        <w:rPr>
          <w:bCs/>
          <w:color w:val="000000"/>
          <w:szCs w:val="24"/>
          <w:lang w:eastAsia="ar-SA"/>
        </w:rPr>
        <w:t xml:space="preserve">Pirmasis uždavinys – </w:t>
      </w:r>
      <w:r w:rsidR="00940BC0">
        <w:rPr>
          <w:rFonts w:eastAsia="Calibri"/>
          <w:iCs/>
          <w:color w:val="000000"/>
          <w:szCs w:val="24"/>
          <w:lang w:eastAsia="lt-LT"/>
        </w:rPr>
        <w:t>n</w:t>
      </w:r>
      <w:r w:rsidR="00940BC0" w:rsidRPr="008E55EE">
        <w:rPr>
          <w:rFonts w:eastAsia="Calibri"/>
          <w:iCs/>
          <w:color w:val="000000"/>
          <w:szCs w:val="24"/>
          <w:lang w:eastAsia="lt-LT"/>
        </w:rPr>
        <w:t xml:space="preserve">ustatyti dažniausias gaisro kilimo grėsmes </w:t>
      </w:r>
      <w:r w:rsidR="00940BC0">
        <w:rPr>
          <w:rFonts w:eastAsia="Calibri"/>
          <w:iCs/>
          <w:color w:val="000000"/>
          <w:szCs w:val="24"/>
          <w:lang w:eastAsia="lt-LT"/>
        </w:rPr>
        <w:t>S</w:t>
      </w:r>
      <w:r w:rsidR="00940BC0" w:rsidRPr="008E55EE">
        <w:rPr>
          <w:rFonts w:eastAsia="Calibri"/>
          <w:iCs/>
          <w:color w:val="000000"/>
          <w:szCs w:val="24"/>
          <w:lang w:eastAsia="lt-LT"/>
        </w:rPr>
        <w:t>avivaldybės gyventojų būstuose ir atsižvelgiant į tai o</w:t>
      </w:r>
      <w:r w:rsidR="00940BC0" w:rsidRPr="00A83C22">
        <w:rPr>
          <w:bCs/>
          <w:color w:val="000000"/>
          <w:szCs w:val="24"/>
          <w:lang w:eastAsia="ar-SA"/>
        </w:rPr>
        <w:t xml:space="preserve">rganizuoti gaisrų prevencijos veiklą </w:t>
      </w:r>
      <w:r w:rsidR="00940BC0">
        <w:rPr>
          <w:bCs/>
          <w:color w:val="000000"/>
          <w:szCs w:val="24"/>
          <w:lang w:eastAsia="ar-SA"/>
        </w:rPr>
        <w:t>S</w:t>
      </w:r>
      <w:r w:rsidR="00940BC0" w:rsidRPr="00A83C22">
        <w:rPr>
          <w:bCs/>
          <w:color w:val="000000"/>
          <w:szCs w:val="24"/>
          <w:lang w:eastAsia="ar-SA"/>
        </w:rPr>
        <w:t>avivaldybėje.</w:t>
      </w:r>
    </w:p>
    <w:p w14:paraId="093222C8" w14:textId="6C572720" w:rsidR="00AF5B4B" w:rsidRPr="005D1994" w:rsidRDefault="00940BC0" w:rsidP="00AF5B4B">
      <w:pPr>
        <w:suppressAutoHyphens/>
        <w:spacing w:line="360" w:lineRule="auto"/>
        <w:ind w:firstLine="720"/>
        <w:jc w:val="both"/>
        <w:rPr>
          <w:bCs/>
          <w:lang w:eastAsia="ar-SA"/>
        </w:rPr>
      </w:pPr>
      <w:r w:rsidRPr="00A83C22">
        <w:rPr>
          <w:bCs/>
          <w:color w:val="000000"/>
          <w:szCs w:val="24"/>
          <w:lang w:eastAsia="ar-SA"/>
        </w:rPr>
        <w:t>Savivaldybės institucijų ir įstaigų darbuotojai, vykdydami jiems teisės aktuose pavestas funkcijas,  bendrauja su vietos gyventojais, lankosi jų būstuose, padeda spręsti vietos gyventojams</w:t>
      </w:r>
      <w:r>
        <w:rPr>
          <w:bCs/>
          <w:color w:val="000000"/>
          <w:lang w:eastAsia="ar-SA"/>
        </w:rPr>
        <w:t xml:space="preserve"> aktualias problemas, todėl turi galimybę daryti įtaką, kad gerėtų gyventojų elgsena ir didėtų </w:t>
      </w:r>
      <w:r w:rsidRPr="005D1994">
        <w:rPr>
          <w:bCs/>
          <w:lang w:eastAsia="ar-SA"/>
        </w:rPr>
        <w:t>sąmoningumas, ir įvairiomis priemonėmis prisidėti</w:t>
      </w:r>
      <w:r w:rsidR="00BD26F8">
        <w:rPr>
          <w:bCs/>
          <w:lang w:eastAsia="ar-SA"/>
        </w:rPr>
        <w:t xml:space="preserve"> </w:t>
      </w:r>
      <w:r w:rsidRPr="005D1994">
        <w:rPr>
          <w:bCs/>
          <w:lang w:eastAsia="ar-SA"/>
        </w:rPr>
        <w:t xml:space="preserve">prie saugios aplinkos kūrimo. </w:t>
      </w:r>
      <w:r w:rsidR="00534E9D" w:rsidRPr="00534E9D">
        <w:rPr>
          <w:bCs/>
          <w:lang w:eastAsia="ar-SA"/>
        </w:rPr>
        <w:t>Priešgaisrinės apsaugos ir gelbėjimo departamento</w:t>
      </w:r>
      <w:r w:rsidR="00534E9D">
        <w:rPr>
          <w:bCs/>
          <w:lang w:eastAsia="ar-SA"/>
        </w:rPr>
        <w:t xml:space="preserve"> </w:t>
      </w:r>
      <w:r w:rsidR="00534E9D" w:rsidRPr="00534E9D">
        <w:rPr>
          <w:bCs/>
          <w:lang w:eastAsia="ar-SA"/>
        </w:rPr>
        <w:t xml:space="preserve">prie </w:t>
      </w:r>
      <w:r w:rsidR="00534E9D">
        <w:rPr>
          <w:bCs/>
          <w:lang w:eastAsia="ar-SA"/>
        </w:rPr>
        <w:t>V</w:t>
      </w:r>
      <w:r w:rsidR="00534E9D" w:rsidRPr="00534E9D">
        <w:rPr>
          <w:bCs/>
          <w:lang w:eastAsia="ar-SA"/>
        </w:rPr>
        <w:t>idaus reikalų ministerijos</w:t>
      </w:r>
      <w:r w:rsidR="00534E9D">
        <w:rPr>
          <w:bCs/>
          <w:lang w:eastAsia="ar-SA"/>
        </w:rPr>
        <w:t xml:space="preserve"> </w:t>
      </w:r>
      <w:r w:rsidR="00534E9D" w:rsidRPr="00534E9D">
        <w:rPr>
          <w:bCs/>
          <w:lang w:eastAsia="ar-SA"/>
        </w:rPr>
        <w:t>Panevėžio priešgaisrinės gelbėjimo valdybos</w:t>
      </w:r>
      <w:r w:rsidR="00534E9D">
        <w:rPr>
          <w:bCs/>
          <w:lang w:eastAsia="ar-SA"/>
        </w:rPr>
        <w:t xml:space="preserve"> </w:t>
      </w:r>
      <w:r w:rsidRPr="005D1994">
        <w:rPr>
          <w:bCs/>
          <w:lang w:eastAsia="ar-SA"/>
        </w:rPr>
        <w:t xml:space="preserve">Anykščių priešgaisrinė gelbėjimo tarnyba (toliau – Anykščių PGT) ir Anykščių rajono ugniagesių tarnyba (toliau – Anykščių UT)  </w:t>
      </w:r>
      <w:r w:rsidR="00AF5B4B" w:rsidRPr="005D1994">
        <w:rPr>
          <w:bCs/>
          <w:lang w:eastAsia="ar-SA"/>
        </w:rPr>
        <w:t xml:space="preserve">pagal kompetenciją Savivaldybės teritorijoje turi identifikuoti gaisrų kilimo priežastis gyventojų būstuose bei siūlyti prevencijos priemones šioms priežastims šalinti, siekiant ateityje išvengti panašių nelaimių. </w:t>
      </w:r>
    </w:p>
    <w:p w14:paraId="28AE775F" w14:textId="13B935B9" w:rsidR="00940BC0" w:rsidRPr="005D1994" w:rsidRDefault="00D04AED" w:rsidP="00940BC0">
      <w:pPr>
        <w:suppressAutoHyphens/>
        <w:spacing w:line="360" w:lineRule="auto"/>
        <w:ind w:firstLine="720"/>
        <w:jc w:val="both"/>
        <w:rPr>
          <w:bCs/>
          <w:lang w:eastAsia="ar-SA"/>
        </w:rPr>
      </w:pPr>
      <w:r>
        <w:rPr>
          <w:bCs/>
          <w:lang w:eastAsia="ar-SA"/>
        </w:rPr>
        <w:t>6</w:t>
      </w:r>
      <w:r w:rsidR="00940BC0" w:rsidRPr="005D1994">
        <w:rPr>
          <w:bCs/>
          <w:lang w:eastAsia="ar-SA"/>
        </w:rPr>
        <w:t>.2. Antras uždavinys – stiprinti Savivaldybės gyventojų švietimą gaisrinės saugos klausimais.</w:t>
      </w:r>
    </w:p>
    <w:p w14:paraId="482636E7" w14:textId="77777777" w:rsidR="00940BC0" w:rsidRPr="005D1994" w:rsidRDefault="00940BC0" w:rsidP="00940BC0">
      <w:pPr>
        <w:suppressAutoHyphens/>
        <w:spacing w:line="360" w:lineRule="auto"/>
        <w:ind w:firstLine="720"/>
        <w:jc w:val="both"/>
        <w:rPr>
          <w:bCs/>
          <w:lang w:eastAsia="ar-SA"/>
        </w:rPr>
      </w:pPr>
      <w:r w:rsidRPr="005D1994">
        <w:rPr>
          <w:bCs/>
          <w:lang w:eastAsia="ar-SA"/>
        </w:rPr>
        <w:t>Siekiant gaisrų prevencijos didesnio poveikio, skirti daugiau dėmesio gyventojų sąmoningumui didinti, saugaus elgesio įpročiams ugdyti, skleisti jiems žinias apie saugų elgesį, saugų būstą. Jei patys gyventojai nesilaikys elementarių saugumo taisyklių savo gyvenamojoje aplinkoje, Savivaldybės bei joje veikiančių įstaigų vykdoma gaisrų prevencijos veikla gali būti nepakankama planuojamam rezultatui pasiekti.</w:t>
      </w:r>
    </w:p>
    <w:p w14:paraId="7D150904" w14:textId="3E584E01" w:rsidR="00940BC0" w:rsidRPr="005D1994" w:rsidRDefault="00D04AED" w:rsidP="00940BC0">
      <w:pPr>
        <w:suppressAutoHyphens/>
        <w:spacing w:line="360" w:lineRule="auto"/>
        <w:ind w:firstLine="720"/>
        <w:jc w:val="both"/>
        <w:rPr>
          <w:bCs/>
          <w:lang w:eastAsia="ar-SA"/>
        </w:rPr>
      </w:pPr>
      <w:r>
        <w:rPr>
          <w:szCs w:val="24"/>
          <w:lang w:eastAsia="lt-LT"/>
        </w:rPr>
        <w:t>6</w:t>
      </w:r>
      <w:r w:rsidR="00940BC0" w:rsidRPr="005D1994">
        <w:rPr>
          <w:szCs w:val="24"/>
          <w:lang w:eastAsia="lt-LT"/>
        </w:rPr>
        <w:t xml:space="preserve">.3. </w:t>
      </w:r>
      <w:r w:rsidR="00940BC0" w:rsidRPr="005D1994">
        <w:rPr>
          <w:bCs/>
          <w:lang w:eastAsia="ar-SA"/>
        </w:rPr>
        <w:t>Trečias uždavinys – sukurti pagalbos Savivaldybės gyventojams mechanizmą, užtikrinant priešgaisrinę saugą jų gyvenamuosiuose būstuose.</w:t>
      </w:r>
    </w:p>
    <w:p w14:paraId="2B07DB23" w14:textId="77777777" w:rsidR="00940BC0" w:rsidRPr="005D1994" w:rsidRDefault="00940BC0" w:rsidP="00940BC0">
      <w:pPr>
        <w:suppressAutoHyphens/>
        <w:spacing w:line="360" w:lineRule="auto"/>
        <w:ind w:firstLine="720"/>
        <w:jc w:val="both"/>
        <w:rPr>
          <w:bCs/>
          <w:lang w:eastAsia="ar-SA"/>
        </w:rPr>
      </w:pPr>
      <w:r w:rsidRPr="005D1994">
        <w:rPr>
          <w:bCs/>
          <w:lang w:eastAsia="ar-SA"/>
        </w:rPr>
        <w:t xml:space="preserve">Siekiant šalinti didžiausią riziką keliančių būstų priešgaisrinės saugos trūkumus (dūmtraukių, kaminų, šildymo įrenginių ar elektros instaliacijos trūkumų, dūmų detektorių nebuvimo) </w:t>
      </w:r>
      <w:r w:rsidRPr="005D1994">
        <w:rPr>
          <w:rFonts w:eastAsia="Lucida Sans Unicode"/>
          <w:kern w:val="1"/>
          <w:szCs w:val="24"/>
          <w:lang w:eastAsia="lt-LT"/>
        </w:rPr>
        <w:t xml:space="preserve">Savivaldybė </w:t>
      </w:r>
      <w:r w:rsidRPr="005D1994">
        <w:rPr>
          <w:bCs/>
          <w:lang w:eastAsia="ar-SA"/>
        </w:rPr>
        <w:t>turi pasitvirtinti tokios pagalbos teikimo tvarką, nustatyti pagalbos gavėjų atrankos kriterijus bei kasmet numatyti tikslines lėšas šiems trūkumams šalinti.</w:t>
      </w:r>
      <w:r w:rsidRPr="005D1994">
        <w:t xml:space="preserve"> </w:t>
      </w:r>
    </w:p>
    <w:p w14:paraId="676E8AC8" w14:textId="30EA3AE5" w:rsidR="00940BC0" w:rsidRDefault="00D04AED" w:rsidP="00940BC0">
      <w:pPr>
        <w:suppressAutoHyphens/>
        <w:spacing w:line="360" w:lineRule="auto"/>
        <w:ind w:firstLine="720"/>
        <w:jc w:val="both"/>
        <w:rPr>
          <w:bCs/>
          <w:color w:val="000000"/>
          <w:lang w:eastAsia="ar-SA"/>
        </w:rPr>
      </w:pPr>
      <w:r>
        <w:rPr>
          <w:bCs/>
          <w:color w:val="000000"/>
          <w:lang w:eastAsia="ar-SA"/>
        </w:rPr>
        <w:t>7</w:t>
      </w:r>
      <w:r w:rsidR="00940BC0">
        <w:rPr>
          <w:bCs/>
          <w:color w:val="000000"/>
          <w:lang w:eastAsia="ar-SA"/>
        </w:rPr>
        <w:t>. Programos veiksmai kasmet peržiūrimi atsižvelgiant į gaisrų priežastis ir Programos veiksmų pasiektus rezultatus.</w:t>
      </w:r>
    </w:p>
    <w:p w14:paraId="16CEF5EC" w14:textId="156637ED" w:rsidR="00940BC0" w:rsidRDefault="00D04AED" w:rsidP="00940BC0">
      <w:pPr>
        <w:suppressAutoHyphens/>
        <w:spacing w:line="360" w:lineRule="auto"/>
        <w:ind w:firstLine="720"/>
        <w:jc w:val="both"/>
        <w:rPr>
          <w:bCs/>
          <w:color w:val="000000"/>
          <w:lang w:eastAsia="ar-SA"/>
        </w:rPr>
      </w:pPr>
      <w:r>
        <w:rPr>
          <w:bCs/>
          <w:color w:val="000000"/>
          <w:lang w:eastAsia="ar-SA"/>
        </w:rPr>
        <w:t>8</w:t>
      </w:r>
      <w:r w:rsidR="00940BC0">
        <w:rPr>
          <w:bCs/>
          <w:color w:val="000000"/>
          <w:lang w:eastAsia="ar-SA"/>
        </w:rPr>
        <w:t>. Programos uždaviniai ir veiksmai, kuriuos planuojama vykdyti 2025–2027 m.</w:t>
      </w:r>
      <w:r w:rsidR="006A7A9B">
        <w:rPr>
          <w:bCs/>
          <w:color w:val="000000"/>
          <w:lang w:eastAsia="ar-SA"/>
        </w:rPr>
        <w:t xml:space="preserve"> </w:t>
      </w:r>
      <w:r w:rsidR="00940BC0">
        <w:rPr>
          <w:bCs/>
          <w:color w:val="000000"/>
          <w:lang w:eastAsia="ar-SA"/>
        </w:rPr>
        <w:t>yra pateikti Programos priede.</w:t>
      </w:r>
    </w:p>
    <w:p w14:paraId="2282BD81" w14:textId="77777777" w:rsidR="00592179" w:rsidRDefault="00592179" w:rsidP="00940BC0">
      <w:pPr>
        <w:suppressAutoHyphens/>
        <w:spacing w:line="360" w:lineRule="auto"/>
        <w:ind w:firstLine="720"/>
        <w:jc w:val="both"/>
        <w:rPr>
          <w:bCs/>
          <w:color w:val="000000"/>
          <w:lang w:eastAsia="ar-SA"/>
        </w:rPr>
      </w:pPr>
    </w:p>
    <w:p w14:paraId="2906FEEA" w14:textId="77777777" w:rsidR="00987D86" w:rsidRPr="008E3E2C" w:rsidRDefault="00987D86" w:rsidP="00940BC0">
      <w:pPr>
        <w:suppressAutoHyphens/>
        <w:spacing w:line="360" w:lineRule="auto"/>
        <w:ind w:firstLine="720"/>
        <w:jc w:val="both"/>
        <w:rPr>
          <w:bCs/>
          <w:color w:val="000000"/>
          <w:lang w:eastAsia="ar-SA"/>
        </w:rPr>
      </w:pPr>
    </w:p>
    <w:p w14:paraId="1CBD1B5B" w14:textId="77777777" w:rsidR="00940BC0" w:rsidRDefault="00940BC0" w:rsidP="00940BC0">
      <w:pPr>
        <w:suppressAutoHyphens/>
        <w:jc w:val="center"/>
        <w:rPr>
          <w:b/>
          <w:bCs/>
          <w:color w:val="000000"/>
          <w:lang w:eastAsia="ar-SA"/>
        </w:rPr>
      </w:pPr>
      <w:r>
        <w:rPr>
          <w:b/>
          <w:bCs/>
          <w:color w:val="000000"/>
          <w:lang w:eastAsia="ar-SA"/>
        </w:rPr>
        <w:lastRenderedPageBreak/>
        <w:t>III SKYRIUS</w:t>
      </w:r>
    </w:p>
    <w:p w14:paraId="1DCF2384" w14:textId="77777777" w:rsidR="00940BC0" w:rsidRDefault="00940BC0" w:rsidP="00940BC0">
      <w:pPr>
        <w:tabs>
          <w:tab w:val="left" w:pos="5220"/>
        </w:tabs>
        <w:suppressAutoHyphens/>
        <w:jc w:val="center"/>
        <w:rPr>
          <w:b/>
          <w:color w:val="000000"/>
          <w:lang w:eastAsia="ar-SA"/>
        </w:rPr>
      </w:pPr>
      <w:r>
        <w:rPr>
          <w:b/>
          <w:color w:val="000000"/>
          <w:lang w:eastAsia="ar-SA"/>
        </w:rPr>
        <w:t>PROGRAMOS ĮGYVENDINIMAS</w:t>
      </w:r>
    </w:p>
    <w:p w14:paraId="38F8FF65" w14:textId="77777777" w:rsidR="00940BC0" w:rsidRDefault="00940BC0" w:rsidP="00940BC0">
      <w:pPr>
        <w:tabs>
          <w:tab w:val="left" w:pos="5220"/>
        </w:tabs>
        <w:suppressAutoHyphens/>
        <w:jc w:val="center"/>
        <w:rPr>
          <w:b/>
          <w:color w:val="000000"/>
          <w:lang w:eastAsia="ar-SA"/>
        </w:rPr>
      </w:pPr>
    </w:p>
    <w:p w14:paraId="436A89CD" w14:textId="16530CB6" w:rsidR="00940BC0" w:rsidRDefault="00D04AED" w:rsidP="00940BC0">
      <w:pPr>
        <w:spacing w:line="360" w:lineRule="auto"/>
        <w:ind w:firstLine="720"/>
        <w:jc w:val="both"/>
        <w:rPr>
          <w:color w:val="000000"/>
          <w:szCs w:val="24"/>
          <w:lang w:eastAsia="lt-LT"/>
        </w:rPr>
      </w:pPr>
      <w:r>
        <w:rPr>
          <w:color w:val="000000"/>
          <w:lang w:eastAsia="ar-SA"/>
        </w:rPr>
        <w:t>9</w:t>
      </w:r>
      <w:r w:rsidR="00940BC0">
        <w:rPr>
          <w:color w:val="000000"/>
          <w:lang w:eastAsia="ar-SA"/>
        </w:rPr>
        <w:t xml:space="preserve">. Programą įgyvendina: </w:t>
      </w:r>
      <w:r w:rsidR="006A7A9B">
        <w:rPr>
          <w:color w:val="000000"/>
          <w:szCs w:val="24"/>
          <w:lang w:eastAsia="lt-LT"/>
        </w:rPr>
        <w:t>Anykščių PGT, Anykščių UT</w:t>
      </w:r>
      <w:r w:rsidR="006A7A9B">
        <w:rPr>
          <w:color w:val="000000"/>
          <w:lang w:eastAsia="ar-SA"/>
        </w:rPr>
        <w:t xml:space="preserve"> ir kiti </w:t>
      </w:r>
      <w:r w:rsidR="00940BC0">
        <w:rPr>
          <w:color w:val="000000"/>
          <w:lang w:eastAsia="ar-SA"/>
        </w:rPr>
        <w:t>Savivaldybės administracijos struktūriniai padaliniai</w:t>
      </w:r>
      <w:r w:rsidR="00940BC0">
        <w:rPr>
          <w:color w:val="000000"/>
          <w:szCs w:val="24"/>
          <w:lang w:eastAsia="lt-LT"/>
        </w:rPr>
        <w:t>. Taip pat jos įgyvendinime gali dalyvauti ir kiti valstybės, Savivaldybės ir nevyriausybinio sektoriaus subjektai.</w:t>
      </w:r>
    </w:p>
    <w:p w14:paraId="69355B95" w14:textId="3630518B" w:rsidR="00940BC0" w:rsidRDefault="00940BC0" w:rsidP="00940BC0">
      <w:pPr>
        <w:spacing w:line="360" w:lineRule="auto"/>
        <w:ind w:firstLine="720"/>
        <w:jc w:val="both"/>
        <w:rPr>
          <w:color w:val="000000"/>
          <w:szCs w:val="24"/>
          <w:lang w:eastAsia="lt-LT"/>
        </w:rPr>
      </w:pPr>
      <w:r>
        <w:rPr>
          <w:color w:val="000000"/>
          <w:szCs w:val="24"/>
          <w:lang w:eastAsia="lt-LT"/>
        </w:rPr>
        <w:t>1</w:t>
      </w:r>
      <w:r w:rsidR="00D04AED">
        <w:rPr>
          <w:color w:val="000000"/>
          <w:szCs w:val="24"/>
          <w:lang w:eastAsia="lt-LT"/>
        </w:rPr>
        <w:t>0</w:t>
      </w:r>
      <w:r>
        <w:rPr>
          <w:color w:val="000000"/>
          <w:szCs w:val="24"/>
          <w:lang w:eastAsia="lt-LT"/>
        </w:rPr>
        <w:t>. Programos įgyvendinimui parengtas veiklos planas (pridedama).</w:t>
      </w:r>
    </w:p>
    <w:p w14:paraId="3F07425D" w14:textId="19DE66D6" w:rsidR="00940BC0" w:rsidRDefault="00940BC0" w:rsidP="00940BC0">
      <w:pPr>
        <w:spacing w:line="360" w:lineRule="auto"/>
        <w:ind w:firstLine="720"/>
        <w:jc w:val="both"/>
        <w:rPr>
          <w:color w:val="000000"/>
          <w:szCs w:val="24"/>
          <w:lang w:eastAsia="lt-LT"/>
        </w:rPr>
      </w:pPr>
      <w:r>
        <w:rPr>
          <w:color w:val="000000"/>
          <w:szCs w:val="24"/>
          <w:lang w:eastAsia="lt-LT"/>
        </w:rPr>
        <w:t>1</w:t>
      </w:r>
      <w:r w:rsidR="00D04AED">
        <w:rPr>
          <w:color w:val="000000"/>
          <w:szCs w:val="24"/>
          <w:lang w:eastAsia="lt-LT"/>
        </w:rPr>
        <w:t>1</w:t>
      </w:r>
      <w:r>
        <w:rPr>
          <w:color w:val="000000"/>
          <w:szCs w:val="24"/>
          <w:lang w:eastAsia="lt-LT"/>
        </w:rPr>
        <w:t>. Programa finansuojama</w:t>
      </w:r>
      <w:r w:rsidR="006A7A9B">
        <w:rPr>
          <w:color w:val="000000"/>
          <w:szCs w:val="24"/>
          <w:lang w:eastAsia="lt-LT"/>
        </w:rPr>
        <w:t xml:space="preserve"> </w:t>
      </w:r>
      <w:r>
        <w:rPr>
          <w:color w:val="000000"/>
          <w:szCs w:val="24"/>
          <w:lang w:eastAsia="lt-LT"/>
        </w:rPr>
        <w:t>Savivaldybės biudžeto lėšom</w:t>
      </w:r>
      <w:r w:rsidR="006A7A9B">
        <w:rPr>
          <w:color w:val="000000"/>
          <w:szCs w:val="24"/>
          <w:lang w:eastAsia="lt-LT"/>
        </w:rPr>
        <w:t xml:space="preserve">is </w:t>
      </w:r>
      <w:r>
        <w:rPr>
          <w:rFonts w:eastAsia="Lucida Sans Unicode"/>
          <w:color w:val="000000"/>
          <w:kern w:val="1"/>
          <w:szCs w:val="24"/>
          <w:lang w:eastAsia="lt-LT"/>
        </w:rPr>
        <w:t>bei pagal galimybę kitomis lėšomis.</w:t>
      </w:r>
      <w:r>
        <w:rPr>
          <w:color w:val="000000"/>
          <w:szCs w:val="24"/>
          <w:lang w:eastAsia="lt-LT"/>
        </w:rPr>
        <w:t xml:space="preserve"> Lėšos numatomos vieneriems metams, veiklos plane numatytų priemonių įgyvendinimui.</w:t>
      </w:r>
    </w:p>
    <w:p w14:paraId="1489BE75" w14:textId="3A775D89" w:rsidR="00940BC0" w:rsidRPr="00AA7FB6" w:rsidRDefault="00940BC0" w:rsidP="00940BC0">
      <w:pPr>
        <w:widowControl w:val="0"/>
        <w:suppressAutoHyphens/>
        <w:spacing w:line="360" w:lineRule="auto"/>
        <w:ind w:firstLine="720"/>
        <w:jc w:val="both"/>
        <w:rPr>
          <w:rFonts w:eastAsia="Lucida Sans Unicode"/>
          <w:color w:val="000000"/>
          <w:kern w:val="1"/>
          <w:szCs w:val="24"/>
          <w:lang w:eastAsia="lt-LT"/>
        </w:rPr>
      </w:pPr>
      <w:r w:rsidRPr="00732209">
        <w:rPr>
          <w:rFonts w:eastAsia="Lucida Sans Unicode"/>
          <w:color w:val="000000"/>
          <w:kern w:val="1"/>
          <w:szCs w:val="24"/>
          <w:lang w:eastAsia="lt-LT"/>
        </w:rPr>
        <w:t>1</w:t>
      </w:r>
      <w:r w:rsidR="00D04AED">
        <w:rPr>
          <w:rFonts w:eastAsia="Lucida Sans Unicode"/>
          <w:color w:val="000000"/>
          <w:kern w:val="1"/>
          <w:szCs w:val="24"/>
          <w:lang w:eastAsia="lt-LT"/>
        </w:rPr>
        <w:t>2</w:t>
      </w:r>
      <w:r w:rsidRPr="00732209">
        <w:rPr>
          <w:rFonts w:eastAsia="Lucida Sans Unicode"/>
          <w:color w:val="000000"/>
          <w:kern w:val="1"/>
          <w:szCs w:val="24"/>
          <w:lang w:eastAsia="lt-LT"/>
        </w:rPr>
        <w:t xml:space="preserve">. Mažiausiai du kartus per metus organizuojamas Programos priemonių vykdymo aptarimas. Aptarimą vykdo Savivaldybės Ekstremaliųjų situacijų operacijų centras (toliau – ESOC). ESOC </w:t>
      </w:r>
      <w:r w:rsidRPr="00732209">
        <w:rPr>
          <w:rFonts w:eastAsia="Lucida Sans Unicode"/>
          <w:kern w:val="1"/>
          <w:szCs w:val="24"/>
          <w:lang w:eastAsia="lt-LT"/>
        </w:rPr>
        <w:t xml:space="preserve">posėdžio metu </w:t>
      </w:r>
      <w:r w:rsidRPr="00732209">
        <w:rPr>
          <w:szCs w:val="24"/>
        </w:rPr>
        <w:t>Savivaldybės administracijos darbuotojas, vykdantis priešgaisrinės saugos funkcijas</w:t>
      </w:r>
      <w:r w:rsidR="00DF5949" w:rsidRPr="00732209">
        <w:rPr>
          <w:szCs w:val="24"/>
        </w:rPr>
        <w:t>,</w:t>
      </w:r>
      <w:r w:rsidRPr="00732209">
        <w:rPr>
          <w:rFonts w:eastAsia="Calibri"/>
          <w:szCs w:val="24"/>
          <w:lang w:eastAsia="lt-LT"/>
        </w:rPr>
        <w:t xml:space="preserve"> pristato Programos įgyvendinimo eigą ir rezultatus. ESOC nariai išsako pastabas, pasiūlymus, rekomendacijas</w:t>
      </w:r>
      <w:r w:rsidRPr="00AA7FB6">
        <w:rPr>
          <w:bCs/>
          <w:color w:val="000000"/>
          <w:szCs w:val="24"/>
          <w:lang w:eastAsia="ar-SA"/>
        </w:rPr>
        <w:t>.</w:t>
      </w:r>
      <w:r w:rsidRPr="00AA7FB6">
        <w:rPr>
          <w:szCs w:val="24"/>
        </w:rPr>
        <w:t xml:space="preserve"> </w:t>
      </w:r>
    </w:p>
    <w:p w14:paraId="5F5EF93A" w14:textId="0C6E1760" w:rsidR="006A7A9B" w:rsidRPr="00987D86" w:rsidRDefault="00940BC0" w:rsidP="00987D86">
      <w:pPr>
        <w:widowControl w:val="0"/>
        <w:suppressAutoHyphens/>
        <w:spacing w:line="360" w:lineRule="auto"/>
        <w:ind w:firstLine="720"/>
        <w:jc w:val="both"/>
        <w:rPr>
          <w:rFonts w:eastAsia="Calibri"/>
          <w:color w:val="000000"/>
          <w:szCs w:val="24"/>
          <w:lang w:eastAsia="lt-LT"/>
        </w:rPr>
      </w:pPr>
      <w:r w:rsidRPr="00AA7FB6">
        <w:rPr>
          <w:rFonts w:eastAsia="Lucida Sans Unicode"/>
          <w:color w:val="000000"/>
          <w:kern w:val="1"/>
          <w:szCs w:val="24"/>
          <w:lang w:eastAsia="lt-LT"/>
        </w:rPr>
        <w:t>1</w:t>
      </w:r>
      <w:r w:rsidR="00D04AED">
        <w:rPr>
          <w:rFonts w:eastAsia="Lucida Sans Unicode"/>
          <w:color w:val="000000"/>
          <w:kern w:val="1"/>
          <w:szCs w:val="24"/>
          <w:lang w:eastAsia="lt-LT"/>
        </w:rPr>
        <w:t>3</w:t>
      </w:r>
      <w:r w:rsidRPr="00AA7FB6">
        <w:rPr>
          <w:rFonts w:eastAsia="Lucida Sans Unicode"/>
          <w:color w:val="000000"/>
          <w:kern w:val="1"/>
          <w:szCs w:val="24"/>
          <w:lang w:eastAsia="lt-LT"/>
        </w:rPr>
        <w:t xml:space="preserve">. </w:t>
      </w:r>
      <w:r w:rsidRPr="00AA7FB6">
        <w:rPr>
          <w:szCs w:val="24"/>
        </w:rPr>
        <w:t>Savivaldybės administracijos darbuotojas, vykdantis</w:t>
      </w:r>
      <w:r w:rsidRPr="00AB120B">
        <w:rPr>
          <w:szCs w:val="24"/>
        </w:rPr>
        <w:t xml:space="preserve"> priešgaisrinės saugos funkcijas</w:t>
      </w:r>
      <w:r w:rsidRPr="00AB120B">
        <w:rPr>
          <w:rFonts w:eastAsia="Calibri"/>
          <w:color w:val="000000"/>
          <w:szCs w:val="24"/>
          <w:lang w:eastAsia="lt-LT"/>
        </w:rPr>
        <w:t xml:space="preserve"> kiekvienais metais iki vasario 1 d. pateikia Lietuvos Respublikos vidaus reikalų ministerijai informaciją apie Programos įgyvendinimo eigą ir rezultatus, taip pat įgyvendintų ar įgyvendinamų</w:t>
      </w:r>
      <w:r>
        <w:rPr>
          <w:rFonts w:eastAsia="Calibri"/>
          <w:color w:val="000000"/>
          <w:szCs w:val="24"/>
          <w:lang w:eastAsia="lt-LT"/>
        </w:rPr>
        <w:t xml:space="preserve"> priemonių vertinimo kriterijus ir jų reikšmes. Informacija apie vertinimo kriterijus, kurių neįmanoma pateikti iki nurodyto termino, teikiama atsižvelgiant į duomenų gavimo terminus.</w:t>
      </w:r>
    </w:p>
    <w:p w14:paraId="77090159" w14:textId="77777777" w:rsidR="006A7A9B" w:rsidRDefault="006A7A9B" w:rsidP="00940BC0">
      <w:pPr>
        <w:widowControl w:val="0"/>
        <w:suppressAutoHyphens/>
        <w:spacing w:line="360" w:lineRule="auto"/>
        <w:ind w:firstLine="720"/>
        <w:jc w:val="both"/>
        <w:rPr>
          <w:rFonts w:eastAsia="Lucida Sans Unicode"/>
          <w:color w:val="FF0000"/>
          <w:kern w:val="1"/>
          <w:szCs w:val="24"/>
          <w:lang w:eastAsia="lt-LT"/>
        </w:rPr>
      </w:pPr>
    </w:p>
    <w:p w14:paraId="035C4BB9" w14:textId="4D87F674" w:rsidR="006A7A9B" w:rsidRPr="00940BC0" w:rsidRDefault="006A7A9B" w:rsidP="00940BC0">
      <w:pPr>
        <w:widowControl w:val="0"/>
        <w:suppressAutoHyphens/>
        <w:spacing w:line="360" w:lineRule="auto"/>
        <w:ind w:firstLine="720"/>
        <w:jc w:val="both"/>
        <w:rPr>
          <w:rFonts w:eastAsia="Lucida Sans Unicode"/>
          <w:color w:val="FF0000"/>
          <w:kern w:val="1"/>
          <w:szCs w:val="24"/>
          <w:lang w:eastAsia="lt-LT"/>
        </w:rPr>
        <w:sectPr w:rsidR="006A7A9B" w:rsidRPr="00940BC0" w:rsidSect="00AE43AB">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pgNumType w:start="0"/>
          <w:cols w:space="1296"/>
          <w:titlePg/>
          <w:docGrid w:linePitch="360"/>
        </w:sectPr>
      </w:pPr>
    </w:p>
    <w:p w14:paraId="51BD956D" w14:textId="77777777" w:rsidR="00FD2CD6" w:rsidRDefault="00FD2CD6" w:rsidP="00FD2CD6">
      <w:pPr>
        <w:jc w:val="center"/>
        <w:rPr>
          <w:b/>
          <w:color w:val="000000"/>
          <w:szCs w:val="24"/>
          <w:lang w:eastAsia="lt-LT"/>
        </w:rPr>
      </w:pPr>
      <w:r>
        <w:rPr>
          <w:b/>
          <w:color w:val="000000"/>
          <w:szCs w:val="24"/>
          <w:lang w:eastAsia="lt-LT"/>
        </w:rPr>
        <w:lastRenderedPageBreak/>
        <w:t>IV SKYRIUS</w:t>
      </w:r>
    </w:p>
    <w:p w14:paraId="711A5455" w14:textId="77777777" w:rsidR="00FD2CD6" w:rsidRDefault="00FD2CD6" w:rsidP="00FD2CD6">
      <w:pPr>
        <w:jc w:val="center"/>
        <w:rPr>
          <w:b/>
          <w:color w:val="000000"/>
          <w:szCs w:val="24"/>
          <w:lang w:eastAsia="lt-LT"/>
        </w:rPr>
      </w:pPr>
      <w:r>
        <w:rPr>
          <w:b/>
          <w:color w:val="000000"/>
          <w:szCs w:val="24"/>
          <w:lang w:eastAsia="lt-LT"/>
        </w:rPr>
        <w:t>PROGRAMOS PRIEMONIŲ PLANAS</w:t>
      </w:r>
    </w:p>
    <w:p w14:paraId="2237A100" w14:textId="06D1BB0C" w:rsidR="00940BC0" w:rsidRPr="00344D44" w:rsidRDefault="00940BC0">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2128"/>
        <w:gridCol w:w="5375"/>
        <w:gridCol w:w="1857"/>
        <w:gridCol w:w="1235"/>
        <w:gridCol w:w="1069"/>
        <w:gridCol w:w="2140"/>
      </w:tblGrid>
      <w:tr w:rsidR="005D1994" w:rsidRPr="00344D44" w14:paraId="643D6153" w14:textId="77777777" w:rsidTr="00987D86">
        <w:trPr>
          <w:trHeight w:val="770"/>
        </w:trPr>
        <w:tc>
          <w:tcPr>
            <w:tcW w:w="259" w:type="pct"/>
            <w:vAlign w:val="center"/>
          </w:tcPr>
          <w:p w14:paraId="53EBCA5D" w14:textId="79F0B408" w:rsidR="00CE416F" w:rsidRPr="00344D44" w:rsidRDefault="00CE416F" w:rsidP="006A7A9B">
            <w:pPr>
              <w:spacing w:line="300" w:lineRule="atLeast"/>
              <w:jc w:val="center"/>
              <w:rPr>
                <w:rFonts w:eastAsia="Calibri"/>
                <w:b/>
                <w:bCs/>
                <w:iCs/>
                <w:color w:val="000000"/>
                <w:szCs w:val="24"/>
                <w:lang w:eastAsia="lt-LT"/>
              </w:rPr>
            </w:pPr>
          </w:p>
          <w:p w14:paraId="17BF2CC0" w14:textId="77777777" w:rsidR="00CE416F" w:rsidRPr="00344D44" w:rsidRDefault="00CE416F" w:rsidP="006A7A9B">
            <w:pPr>
              <w:spacing w:line="300" w:lineRule="atLeast"/>
              <w:jc w:val="center"/>
              <w:rPr>
                <w:rFonts w:eastAsia="Calibri"/>
                <w:color w:val="000000"/>
                <w:szCs w:val="24"/>
                <w:lang w:eastAsia="lt-LT"/>
              </w:rPr>
            </w:pPr>
            <w:r w:rsidRPr="00344D44">
              <w:rPr>
                <w:rFonts w:eastAsia="Calibri"/>
                <w:b/>
                <w:bCs/>
                <w:iCs/>
                <w:color w:val="000000"/>
                <w:szCs w:val="24"/>
                <w:lang w:eastAsia="lt-LT"/>
              </w:rPr>
              <w:t>Eil. Nr.</w:t>
            </w:r>
          </w:p>
        </w:tc>
        <w:tc>
          <w:tcPr>
            <w:tcW w:w="731" w:type="pct"/>
            <w:vAlign w:val="center"/>
          </w:tcPr>
          <w:p w14:paraId="1C2488DC" w14:textId="77777777" w:rsidR="00CE416F" w:rsidRPr="00344D44" w:rsidRDefault="00CE416F" w:rsidP="006A7A9B">
            <w:pPr>
              <w:spacing w:line="300" w:lineRule="atLeast"/>
              <w:jc w:val="center"/>
              <w:rPr>
                <w:rFonts w:eastAsia="Calibri"/>
                <w:b/>
                <w:bCs/>
                <w:iCs/>
                <w:color w:val="000000"/>
                <w:szCs w:val="24"/>
                <w:lang w:eastAsia="lt-LT"/>
              </w:rPr>
            </w:pPr>
          </w:p>
          <w:p w14:paraId="40A321DC" w14:textId="77777777" w:rsidR="00CE416F" w:rsidRPr="00344D44" w:rsidRDefault="00CE416F" w:rsidP="006A7A9B">
            <w:pPr>
              <w:spacing w:line="300" w:lineRule="atLeast"/>
              <w:jc w:val="center"/>
              <w:rPr>
                <w:rFonts w:eastAsia="Calibri"/>
                <w:color w:val="000000"/>
                <w:szCs w:val="24"/>
                <w:lang w:eastAsia="lt-LT"/>
              </w:rPr>
            </w:pPr>
            <w:r w:rsidRPr="00344D44">
              <w:rPr>
                <w:rFonts w:eastAsia="Calibri"/>
                <w:b/>
                <w:bCs/>
                <w:iCs/>
                <w:color w:val="000000"/>
                <w:szCs w:val="24"/>
                <w:lang w:eastAsia="lt-LT"/>
              </w:rPr>
              <w:t>Uždavinys</w:t>
            </w:r>
          </w:p>
        </w:tc>
        <w:tc>
          <w:tcPr>
            <w:tcW w:w="1846" w:type="pct"/>
            <w:vAlign w:val="center"/>
          </w:tcPr>
          <w:p w14:paraId="4D56C8C4" w14:textId="77777777" w:rsidR="00CE416F" w:rsidRPr="00344D44" w:rsidRDefault="00CE416F" w:rsidP="006A7A9B">
            <w:pPr>
              <w:spacing w:line="300" w:lineRule="atLeast"/>
              <w:jc w:val="center"/>
              <w:rPr>
                <w:rFonts w:eastAsia="Calibri"/>
                <w:b/>
                <w:bCs/>
                <w:iCs/>
                <w:color w:val="000000"/>
                <w:szCs w:val="24"/>
                <w:lang w:eastAsia="lt-LT"/>
              </w:rPr>
            </w:pPr>
          </w:p>
          <w:p w14:paraId="1560EADC" w14:textId="77777777" w:rsidR="00CE416F" w:rsidRPr="00344D44" w:rsidRDefault="00CE416F" w:rsidP="006A7A9B">
            <w:pPr>
              <w:spacing w:line="300" w:lineRule="atLeast"/>
              <w:jc w:val="center"/>
              <w:rPr>
                <w:rFonts w:eastAsia="Calibri"/>
                <w:color w:val="000000"/>
                <w:szCs w:val="24"/>
                <w:lang w:eastAsia="lt-LT"/>
              </w:rPr>
            </w:pPr>
            <w:r w:rsidRPr="00344D44">
              <w:rPr>
                <w:rFonts w:eastAsia="Calibri"/>
                <w:b/>
                <w:bCs/>
                <w:iCs/>
                <w:color w:val="000000"/>
                <w:szCs w:val="24"/>
                <w:lang w:eastAsia="lt-LT"/>
              </w:rPr>
              <w:t>Priemonė</w:t>
            </w:r>
          </w:p>
        </w:tc>
        <w:tc>
          <w:tcPr>
            <w:tcW w:w="638" w:type="pct"/>
            <w:vAlign w:val="center"/>
          </w:tcPr>
          <w:p w14:paraId="421EC3BA" w14:textId="77777777" w:rsidR="00CE416F" w:rsidRPr="00344D44" w:rsidRDefault="00CE416F" w:rsidP="006A7A9B">
            <w:pPr>
              <w:spacing w:line="300" w:lineRule="atLeast"/>
              <w:jc w:val="center"/>
              <w:rPr>
                <w:rFonts w:eastAsia="Calibri"/>
                <w:b/>
                <w:bCs/>
                <w:iCs/>
                <w:color w:val="000000"/>
                <w:szCs w:val="24"/>
                <w:lang w:eastAsia="lt-LT"/>
              </w:rPr>
            </w:pPr>
          </w:p>
          <w:p w14:paraId="31478D30" w14:textId="77777777" w:rsidR="00CE416F" w:rsidRPr="00344D44" w:rsidRDefault="00CE416F" w:rsidP="006A7A9B">
            <w:pPr>
              <w:spacing w:line="300" w:lineRule="atLeast"/>
              <w:jc w:val="center"/>
              <w:rPr>
                <w:rFonts w:eastAsia="Calibri"/>
                <w:color w:val="000000"/>
                <w:szCs w:val="24"/>
                <w:lang w:eastAsia="lt-LT"/>
              </w:rPr>
            </w:pPr>
            <w:r w:rsidRPr="00344D44">
              <w:rPr>
                <w:rFonts w:eastAsia="Calibri"/>
                <w:b/>
                <w:bCs/>
                <w:iCs/>
                <w:color w:val="000000"/>
                <w:szCs w:val="24"/>
                <w:lang w:eastAsia="lt-LT"/>
              </w:rPr>
              <w:t>Atsakingi vykdytojai</w:t>
            </w:r>
          </w:p>
        </w:tc>
        <w:tc>
          <w:tcPr>
            <w:tcW w:w="424" w:type="pct"/>
            <w:vAlign w:val="center"/>
          </w:tcPr>
          <w:p w14:paraId="21004361" w14:textId="77777777" w:rsidR="00CE416F" w:rsidRPr="00344D44" w:rsidRDefault="00CE416F" w:rsidP="006A7A9B">
            <w:pPr>
              <w:spacing w:line="300" w:lineRule="atLeast"/>
              <w:jc w:val="center"/>
              <w:rPr>
                <w:rFonts w:eastAsia="Calibri"/>
                <w:b/>
                <w:bCs/>
                <w:iCs/>
                <w:color w:val="000000"/>
                <w:szCs w:val="24"/>
                <w:lang w:eastAsia="lt-LT"/>
              </w:rPr>
            </w:pPr>
          </w:p>
          <w:p w14:paraId="2225AB05" w14:textId="77777777" w:rsidR="00CE416F" w:rsidRPr="00344D44" w:rsidRDefault="00CE416F" w:rsidP="006A7A9B">
            <w:pPr>
              <w:spacing w:line="300" w:lineRule="atLeast"/>
              <w:jc w:val="center"/>
              <w:rPr>
                <w:rFonts w:eastAsia="Calibri"/>
                <w:color w:val="000000"/>
                <w:szCs w:val="24"/>
                <w:lang w:eastAsia="lt-LT"/>
              </w:rPr>
            </w:pPr>
            <w:r w:rsidRPr="00344D44">
              <w:rPr>
                <w:rFonts w:eastAsia="Calibri"/>
                <w:b/>
                <w:bCs/>
                <w:iCs/>
                <w:color w:val="000000"/>
                <w:szCs w:val="24"/>
                <w:lang w:eastAsia="lt-LT"/>
              </w:rPr>
              <w:t>Vykdymo terminas</w:t>
            </w:r>
          </w:p>
        </w:tc>
        <w:tc>
          <w:tcPr>
            <w:tcW w:w="367" w:type="pct"/>
            <w:vAlign w:val="center"/>
          </w:tcPr>
          <w:p w14:paraId="1A1E9CEF" w14:textId="77777777" w:rsidR="00CE416F" w:rsidRPr="00344D44" w:rsidRDefault="00CE416F" w:rsidP="006A7A9B">
            <w:pPr>
              <w:spacing w:line="300" w:lineRule="atLeast"/>
              <w:jc w:val="center"/>
              <w:rPr>
                <w:rFonts w:eastAsia="Calibri"/>
                <w:b/>
                <w:bCs/>
                <w:iCs/>
                <w:color w:val="000000"/>
                <w:szCs w:val="24"/>
                <w:lang w:eastAsia="lt-LT"/>
              </w:rPr>
            </w:pPr>
          </w:p>
          <w:p w14:paraId="2377468E" w14:textId="77777777" w:rsidR="00CE416F" w:rsidRPr="00344D44" w:rsidRDefault="00CE416F" w:rsidP="006A7A9B">
            <w:pPr>
              <w:spacing w:line="300" w:lineRule="atLeast"/>
              <w:jc w:val="center"/>
              <w:rPr>
                <w:rFonts w:eastAsia="Calibri"/>
                <w:color w:val="000000"/>
                <w:szCs w:val="24"/>
                <w:lang w:eastAsia="lt-LT"/>
              </w:rPr>
            </w:pPr>
            <w:r w:rsidRPr="00344D44">
              <w:rPr>
                <w:rFonts w:eastAsia="Calibri"/>
                <w:b/>
                <w:bCs/>
                <w:iCs/>
                <w:color w:val="000000"/>
                <w:szCs w:val="24"/>
                <w:lang w:eastAsia="lt-LT"/>
              </w:rPr>
              <w:t>Lėšų poreikis eurais metams</w:t>
            </w:r>
          </w:p>
        </w:tc>
        <w:tc>
          <w:tcPr>
            <w:tcW w:w="736" w:type="pct"/>
            <w:vAlign w:val="center"/>
          </w:tcPr>
          <w:p w14:paraId="31DA853C" w14:textId="77777777" w:rsidR="00CE416F" w:rsidRPr="00344D44" w:rsidRDefault="00CE416F" w:rsidP="006A7A9B">
            <w:pPr>
              <w:spacing w:line="300" w:lineRule="atLeast"/>
              <w:jc w:val="center"/>
              <w:rPr>
                <w:rFonts w:eastAsia="Calibri"/>
                <w:b/>
                <w:bCs/>
                <w:iCs/>
                <w:color w:val="000000"/>
                <w:szCs w:val="24"/>
                <w:lang w:eastAsia="lt-LT"/>
              </w:rPr>
            </w:pPr>
          </w:p>
          <w:p w14:paraId="27362BDC" w14:textId="77777777" w:rsidR="00CE416F" w:rsidRPr="00344D44" w:rsidRDefault="00CE416F" w:rsidP="006A7A9B">
            <w:pPr>
              <w:spacing w:line="300" w:lineRule="atLeast"/>
              <w:jc w:val="center"/>
              <w:rPr>
                <w:rFonts w:eastAsia="Calibri"/>
                <w:color w:val="000000"/>
                <w:szCs w:val="24"/>
                <w:lang w:eastAsia="lt-LT"/>
              </w:rPr>
            </w:pPr>
            <w:r w:rsidRPr="00344D44">
              <w:rPr>
                <w:rFonts w:eastAsia="Calibri"/>
                <w:b/>
                <w:bCs/>
                <w:iCs/>
                <w:color w:val="000000"/>
                <w:szCs w:val="24"/>
                <w:lang w:eastAsia="lt-LT"/>
              </w:rPr>
              <w:t>Siekiami rezultatai</w:t>
            </w:r>
          </w:p>
        </w:tc>
      </w:tr>
      <w:tr w:rsidR="006A17EB" w:rsidRPr="00344D44" w14:paraId="15D4A1F6" w14:textId="77777777" w:rsidTr="00987D86">
        <w:trPr>
          <w:trHeight w:val="2198"/>
        </w:trPr>
        <w:tc>
          <w:tcPr>
            <w:tcW w:w="259" w:type="pct"/>
            <w:vMerge w:val="restart"/>
          </w:tcPr>
          <w:p w14:paraId="21CB9528" w14:textId="77777777" w:rsidR="00CE416F" w:rsidRPr="00344D44" w:rsidRDefault="00CE416F" w:rsidP="006A7A9B">
            <w:pPr>
              <w:pStyle w:val="Sraopastraipa"/>
              <w:numPr>
                <w:ilvl w:val="0"/>
                <w:numId w:val="1"/>
              </w:numPr>
              <w:spacing w:line="300" w:lineRule="atLeast"/>
              <w:jc w:val="center"/>
              <w:rPr>
                <w:rFonts w:eastAsia="Calibri"/>
                <w:bCs/>
                <w:iCs/>
                <w:color w:val="000000"/>
                <w:szCs w:val="24"/>
                <w:lang w:eastAsia="lt-LT"/>
              </w:rPr>
            </w:pPr>
          </w:p>
        </w:tc>
        <w:tc>
          <w:tcPr>
            <w:tcW w:w="731" w:type="pct"/>
            <w:vMerge w:val="restart"/>
          </w:tcPr>
          <w:p w14:paraId="1A25D781" w14:textId="77777777" w:rsidR="00CE416F" w:rsidRPr="00344D44" w:rsidRDefault="00CE416F" w:rsidP="00EC0129">
            <w:pPr>
              <w:spacing w:line="300" w:lineRule="atLeast"/>
              <w:jc w:val="both"/>
              <w:rPr>
                <w:rFonts w:eastAsia="Calibri"/>
                <w:bCs/>
                <w:iCs/>
                <w:color w:val="000000"/>
                <w:szCs w:val="24"/>
                <w:lang w:eastAsia="lt-LT"/>
              </w:rPr>
            </w:pPr>
            <w:r w:rsidRPr="00344D44">
              <w:rPr>
                <w:rFonts w:eastAsia="Calibri"/>
                <w:iCs/>
                <w:color w:val="000000"/>
                <w:szCs w:val="24"/>
                <w:lang w:eastAsia="lt-LT"/>
              </w:rPr>
              <w:t xml:space="preserve">Nustatyti </w:t>
            </w:r>
            <w:r w:rsidRPr="00823CE6">
              <w:rPr>
                <w:rFonts w:eastAsia="Calibri"/>
                <w:iCs/>
                <w:szCs w:val="24"/>
                <w:lang w:eastAsia="lt-LT"/>
              </w:rPr>
              <w:t xml:space="preserve">dažniausias </w:t>
            </w:r>
            <w:r w:rsidRPr="00344D44">
              <w:rPr>
                <w:rFonts w:eastAsia="Calibri"/>
                <w:iCs/>
                <w:color w:val="000000"/>
                <w:szCs w:val="24"/>
                <w:lang w:eastAsia="lt-LT"/>
              </w:rPr>
              <w:t>gaisro kilimo grėsmes savivaldybės gyventojų būstuose ir atsižvelgiant į tai o</w:t>
            </w:r>
            <w:r w:rsidRPr="00344D44">
              <w:rPr>
                <w:bCs/>
                <w:color w:val="000000"/>
                <w:szCs w:val="24"/>
                <w:lang w:eastAsia="ar-SA"/>
              </w:rPr>
              <w:t>rganizuoti gaisrų prevencijos veiklą savivaldybėje.</w:t>
            </w:r>
          </w:p>
        </w:tc>
        <w:tc>
          <w:tcPr>
            <w:tcW w:w="1846" w:type="pct"/>
          </w:tcPr>
          <w:p w14:paraId="38C93DA4" w14:textId="0E89579A" w:rsidR="006A7A9B" w:rsidRPr="00344D44" w:rsidRDefault="00CE416F" w:rsidP="006A7A9B">
            <w:pPr>
              <w:spacing w:line="300" w:lineRule="atLeast"/>
              <w:jc w:val="both"/>
              <w:rPr>
                <w:color w:val="000000"/>
                <w:kern w:val="3"/>
                <w:szCs w:val="24"/>
                <w:lang w:eastAsia="lt-LT"/>
              </w:rPr>
            </w:pPr>
            <w:r w:rsidRPr="00344D44">
              <w:rPr>
                <w:color w:val="000000"/>
                <w:kern w:val="3"/>
                <w:szCs w:val="24"/>
                <w:lang w:eastAsia="lt-LT"/>
              </w:rPr>
              <w:t xml:space="preserve">1.1. Kasmet atnaujinti vienišų, socialinę paramą gaunančių asmenų, senyvo amžiaus, neįgalių asmenų ir socialinę riziką patiriančių šeimų, auginančių nepilnamečius vaikus, kurie gyvena riziką keliančiuose individualiuose gyvenamuosiuose būstuose, </w:t>
            </w:r>
            <w:r w:rsidR="006A7A9B" w:rsidRPr="00344D44">
              <w:rPr>
                <w:color w:val="000000"/>
                <w:kern w:val="3"/>
                <w:szCs w:val="24"/>
                <w:lang w:eastAsia="lt-LT"/>
              </w:rPr>
              <w:t xml:space="preserve">įtraukiant teisėtus būsto savininkus, </w:t>
            </w:r>
            <w:r w:rsidRPr="00344D44">
              <w:rPr>
                <w:color w:val="000000"/>
                <w:kern w:val="3"/>
                <w:szCs w:val="24"/>
                <w:lang w:eastAsia="lt-LT"/>
              </w:rPr>
              <w:t>sąrašą (toliau – sąrašas)</w:t>
            </w:r>
            <w:r w:rsidR="006A7A9B" w:rsidRPr="00344D44">
              <w:rPr>
                <w:color w:val="000000"/>
                <w:kern w:val="3"/>
                <w:szCs w:val="24"/>
                <w:lang w:eastAsia="lt-LT"/>
              </w:rPr>
              <w:t>.</w:t>
            </w:r>
          </w:p>
        </w:tc>
        <w:tc>
          <w:tcPr>
            <w:tcW w:w="638" w:type="pct"/>
          </w:tcPr>
          <w:p w14:paraId="1B4E84E3" w14:textId="26153E85" w:rsidR="00CE416F" w:rsidRPr="00344D44" w:rsidRDefault="006A7A9B" w:rsidP="00EC0129">
            <w:pPr>
              <w:spacing w:line="300" w:lineRule="atLeast"/>
              <w:jc w:val="both"/>
              <w:rPr>
                <w:rFonts w:eastAsia="Calibri"/>
                <w:bCs/>
                <w:iCs/>
                <w:color w:val="000000"/>
                <w:szCs w:val="24"/>
                <w:lang w:eastAsia="lt-LT"/>
              </w:rPr>
            </w:pPr>
            <w:r w:rsidRPr="00344D44">
              <w:rPr>
                <w:rFonts w:eastAsia="Calibri"/>
                <w:bCs/>
                <w:iCs/>
                <w:color w:val="000000"/>
                <w:szCs w:val="24"/>
                <w:lang w:eastAsia="lt-LT"/>
              </w:rPr>
              <w:t xml:space="preserve">Anykščių rajono socialinių paslaugų centras (toliau </w:t>
            </w:r>
            <w:r w:rsidR="00344D44" w:rsidRPr="00732209">
              <w:rPr>
                <w:rFonts w:eastAsia="Calibri"/>
                <w:bCs/>
                <w:iCs/>
                <w:szCs w:val="24"/>
                <w:lang w:eastAsia="lt-LT"/>
              </w:rPr>
              <w:t>–</w:t>
            </w:r>
            <w:r w:rsidR="00CE416F" w:rsidRPr="00344D44">
              <w:rPr>
                <w:rFonts w:eastAsia="Calibri"/>
                <w:bCs/>
                <w:iCs/>
                <w:color w:val="000000"/>
                <w:szCs w:val="24"/>
                <w:lang w:eastAsia="lt-LT"/>
              </w:rPr>
              <w:t>ARSPC</w:t>
            </w:r>
            <w:r w:rsidRPr="00344D44">
              <w:rPr>
                <w:rFonts w:eastAsia="Calibri"/>
                <w:bCs/>
                <w:iCs/>
                <w:color w:val="000000"/>
                <w:szCs w:val="24"/>
                <w:lang w:eastAsia="lt-LT"/>
              </w:rPr>
              <w:t>)</w:t>
            </w:r>
            <w:r w:rsidR="00CE416F" w:rsidRPr="00344D44">
              <w:rPr>
                <w:rFonts w:eastAsia="Calibri"/>
                <w:bCs/>
                <w:iCs/>
                <w:color w:val="000000"/>
                <w:szCs w:val="24"/>
                <w:lang w:eastAsia="lt-LT"/>
              </w:rPr>
              <w:t>, Anykščių PGT ir Anykščių UT teikia papildomus duomenis, juos turint</w:t>
            </w:r>
          </w:p>
          <w:p w14:paraId="2E4CB6CE" w14:textId="3C38F6B8" w:rsidR="00815485" w:rsidRPr="00344D44" w:rsidRDefault="00CE416F" w:rsidP="00EC0129">
            <w:pPr>
              <w:spacing w:line="300" w:lineRule="atLeast"/>
              <w:jc w:val="both"/>
              <w:rPr>
                <w:rFonts w:eastAsia="Calibri"/>
                <w:bCs/>
                <w:iCs/>
                <w:color w:val="000000"/>
                <w:szCs w:val="24"/>
                <w:lang w:eastAsia="lt-LT"/>
              </w:rPr>
            </w:pPr>
            <w:r w:rsidRPr="00344D44">
              <w:rPr>
                <w:rFonts w:eastAsia="Calibri"/>
                <w:bCs/>
                <w:iCs/>
                <w:color w:val="000000"/>
                <w:szCs w:val="24"/>
                <w:lang w:eastAsia="lt-LT"/>
              </w:rPr>
              <w:t>Seniūnijos</w:t>
            </w:r>
          </w:p>
        </w:tc>
        <w:tc>
          <w:tcPr>
            <w:tcW w:w="424" w:type="pct"/>
          </w:tcPr>
          <w:p w14:paraId="500DDB78" w14:textId="77777777" w:rsidR="00CE416F" w:rsidRPr="00344D44" w:rsidRDefault="00CE416F" w:rsidP="006A7A9B">
            <w:pPr>
              <w:spacing w:line="300" w:lineRule="atLeast"/>
              <w:jc w:val="both"/>
              <w:rPr>
                <w:rFonts w:eastAsia="Calibri"/>
                <w:bCs/>
                <w:iCs/>
                <w:color w:val="000000"/>
                <w:szCs w:val="24"/>
                <w:lang w:eastAsia="lt-LT"/>
              </w:rPr>
            </w:pPr>
            <w:r w:rsidRPr="00344D44">
              <w:rPr>
                <w:rFonts w:eastAsia="Calibri"/>
                <w:bCs/>
                <w:iCs/>
                <w:color w:val="000000"/>
                <w:szCs w:val="24"/>
                <w:lang w:eastAsia="lt-LT"/>
              </w:rPr>
              <w:t xml:space="preserve">Einamųjų metų I </w:t>
            </w:r>
            <w:proofErr w:type="spellStart"/>
            <w:r w:rsidRPr="00344D44">
              <w:rPr>
                <w:rFonts w:eastAsia="Calibri"/>
                <w:bCs/>
                <w:iCs/>
                <w:color w:val="000000"/>
                <w:szCs w:val="24"/>
                <w:lang w:eastAsia="lt-LT"/>
              </w:rPr>
              <w:t>ketv</w:t>
            </w:r>
            <w:proofErr w:type="spellEnd"/>
            <w:r w:rsidRPr="00344D44">
              <w:rPr>
                <w:rFonts w:eastAsia="Calibri"/>
                <w:bCs/>
                <w:iCs/>
                <w:color w:val="000000"/>
                <w:szCs w:val="24"/>
                <w:lang w:eastAsia="lt-LT"/>
              </w:rPr>
              <w:t>.</w:t>
            </w:r>
          </w:p>
        </w:tc>
        <w:tc>
          <w:tcPr>
            <w:tcW w:w="367" w:type="pct"/>
          </w:tcPr>
          <w:p w14:paraId="3EA9743E" w14:textId="77777777" w:rsidR="00CE416F" w:rsidRPr="00344D44" w:rsidRDefault="00CE416F" w:rsidP="00EC0129">
            <w:pPr>
              <w:spacing w:line="300" w:lineRule="atLeast"/>
              <w:jc w:val="center"/>
              <w:rPr>
                <w:rFonts w:eastAsia="Calibri"/>
                <w:bCs/>
                <w:iCs/>
                <w:color w:val="000000"/>
                <w:szCs w:val="24"/>
                <w:lang w:eastAsia="lt-LT"/>
              </w:rPr>
            </w:pPr>
            <w:r w:rsidRPr="00344D44">
              <w:rPr>
                <w:rFonts w:eastAsia="Calibri"/>
                <w:bCs/>
                <w:iCs/>
                <w:color w:val="000000"/>
                <w:szCs w:val="24"/>
                <w:lang w:eastAsia="lt-LT"/>
              </w:rPr>
              <w:t>-</w:t>
            </w:r>
          </w:p>
        </w:tc>
        <w:tc>
          <w:tcPr>
            <w:tcW w:w="736" w:type="pct"/>
          </w:tcPr>
          <w:p w14:paraId="05DD4CB6" w14:textId="6FBC413A" w:rsidR="00815485" w:rsidRPr="00344D44" w:rsidRDefault="00535A7A" w:rsidP="00EC0129">
            <w:pPr>
              <w:spacing w:line="300" w:lineRule="atLeast"/>
              <w:jc w:val="both"/>
              <w:rPr>
                <w:color w:val="000000"/>
                <w:kern w:val="3"/>
                <w:szCs w:val="24"/>
                <w:lang w:eastAsia="lt-LT"/>
              </w:rPr>
            </w:pPr>
            <w:r w:rsidRPr="00344D44">
              <w:rPr>
                <w:color w:val="000000"/>
                <w:kern w:val="3"/>
                <w:szCs w:val="24"/>
                <w:lang w:eastAsia="lt-LT"/>
              </w:rPr>
              <w:t>Atnaujinamas sąrašas n</w:t>
            </w:r>
            <w:r w:rsidR="00CE416F" w:rsidRPr="00344D44">
              <w:rPr>
                <w:color w:val="000000"/>
                <w:kern w:val="3"/>
                <w:szCs w:val="24"/>
                <w:lang w:eastAsia="lt-LT"/>
              </w:rPr>
              <w:t>e rečiau kaip kartą metuose.</w:t>
            </w:r>
          </w:p>
        </w:tc>
      </w:tr>
      <w:tr w:rsidR="006A17EB" w:rsidRPr="00344D44" w14:paraId="5BDA2693" w14:textId="77777777" w:rsidTr="00987D86">
        <w:trPr>
          <w:trHeight w:val="770"/>
        </w:trPr>
        <w:tc>
          <w:tcPr>
            <w:tcW w:w="259" w:type="pct"/>
            <w:vMerge/>
          </w:tcPr>
          <w:p w14:paraId="1956048E" w14:textId="77777777" w:rsidR="00CE416F" w:rsidRPr="00344D44" w:rsidRDefault="00CE416F" w:rsidP="00EC0129">
            <w:pPr>
              <w:spacing w:line="300" w:lineRule="atLeast"/>
              <w:rPr>
                <w:rFonts w:eastAsia="Calibri"/>
                <w:bCs/>
                <w:iCs/>
                <w:color w:val="000000"/>
                <w:szCs w:val="24"/>
                <w:lang w:eastAsia="lt-LT"/>
              </w:rPr>
            </w:pPr>
          </w:p>
        </w:tc>
        <w:tc>
          <w:tcPr>
            <w:tcW w:w="731" w:type="pct"/>
            <w:vMerge/>
          </w:tcPr>
          <w:p w14:paraId="13F9792E" w14:textId="77777777" w:rsidR="00CE416F" w:rsidRPr="00344D44" w:rsidRDefault="00CE416F" w:rsidP="00EC0129">
            <w:pPr>
              <w:spacing w:line="300" w:lineRule="atLeast"/>
              <w:jc w:val="both"/>
              <w:rPr>
                <w:bCs/>
                <w:color w:val="000000"/>
                <w:szCs w:val="24"/>
                <w:lang w:eastAsia="ar-SA"/>
              </w:rPr>
            </w:pPr>
          </w:p>
        </w:tc>
        <w:tc>
          <w:tcPr>
            <w:tcW w:w="1846" w:type="pct"/>
          </w:tcPr>
          <w:p w14:paraId="64AA9906" w14:textId="2A1870FA" w:rsidR="00CE416F" w:rsidRPr="00344D44" w:rsidRDefault="00CE416F" w:rsidP="00EC0129">
            <w:pPr>
              <w:spacing w:line="300" w:lineRule="atLeast"/>
              <w:jc w:val="both"/>
              <w:rPr>
                <w:color w:val="000000"/>
                <w:kern w:val="3"/>
                <w:szCs w:val="24"/>
                <w:lang w:eastAsia="lt-LT"/>
              </w:rPr>
            </w:pPr>
            <w:r w:rsidRPr="00344D44">
              <w:rPr>
                <w:color w:val="000000"/>
                <w:kern w:val="3"/>
                <w:szCs w:val="24"/>
                <w:lang w:eastAsia="lt-LT"/>
              </w:rPr>
              <w:t>1.2.</w:t>
            </w:r>
            <w:r w:rsidR="002160E4">
              <w:rPr>
                <w:color w:val="000000"/>
                <w:kern w:val="3"/>
                <w:szCs w:val="24"/>
                <w:lang w:eastAsia="lt-LT"/>
              </w:rPr>
              <w:t xml:space="preserve"> </w:t>
            </w:r>
            <w:r w:rsidR="002160E4" w:rsidRPr="002160E4">
              <w:rPr>
                <w:color w:val="000000"/>
                <w:kern w:val="3"/>
                <w:szCs w:val="24"/>
                <w:lang w:eastAsia="lt-LT"/>
              </w:rPr>
              <w:t xml:space="preserve">Pagal sąrašą organizuoti individualių gyvenamųjų būstų lankymą, jo metu vertinti būstų priešgaisrinę būklę, vykdyti esamų dūmų jutiklių kontrolę, prireikus įrengti juose autonominius dūmų jutiklius, vadovaujantis gamintojo instrukcijomis ir PAGD rekomendacijomis </w:t>
            </w:r>
            <w:hyperlink r:id="rId16" w:history="1">
              <w:r w:rsidR="002160E4" w:rsidRPr="002160E4">
                <w:rPr>
                  <w:rStyle w:val="Hipersaitas"/>
                  <w:kern w:val="3"/>
                  <w:szCs w:val="24"/>
                  <w:lang w:eastAsia="lt-LT"/>
                </w:rPr>
                <w:t>https://pagd.lrv.lt/lt/ugniagesiai-pataria/kur-irengti-dumu-detektoriu/</w:t>
              </w:r>
            </w:hyperlink>
            <w:r w:rsidR="002160E4" w:rsidRPr="002160E4">
              <w:rPr>
                <w:color w:val="000000"/>
                <w:kern w:val="3"/>
                <w:szCs w:val="24"/>
                <w:lang w:eastAsia="lt-LT"/>
              </w:rPr>
              <w:t>,                                           konsultuoti gyventojus dūmtraukių, šildymo įrenginių eksploatavimo, elektros instaliacijos ir kt. klausimais</w:t>
            </w:r>
          </w:p>
        </w:tc>
        <w:tc>
          <w:tcPr>
            <w:tcW w:w="638" w:type="pct"/>
          </w:tcPr>
          <w:p w14:paraId="7FBD67AC" w14:textId="77777777" w:rsidR="00CE416F" w:rsidRPr="00344D44" w:rsidRDefault="00CE416F" w:rsidP="00EC0129">
            <w:pPr>
              <w:spacing w:line="300" w:lineRule="atLeast"/>
              <w:jc w:val="both"/>
              <w:rPr>
                <w:rFonts w:eastAsia="Calibri"/>
                <w:bCs/>
                <w:iCs/>
                <w:color w:val="000000"/>
                <w:szCs w:val="24"/>
                <w:lang w:eastAsia="lt-LT"/>
              </w:rPr>
            </w:pPr>
            <w:r w:rsidRPr="00344D44">
              <w:rPr>
                <w:rFonts w:eastAsia="Calibri"/>
                <w:bCs/>
                <w:iCs/>
                <w:color w:val="000000"/>
                <w:szCs w:val="24"/>
                <w:lang w:eastAsia="lt-LT"/>
              </w:rPr>
              <w:t>Seniūnijos</w:t>
            </w:r>
          </w:p>
          <w:p w14:paraId="203F324A" w14:textId="77777777" w:rsidR="00CE416F" w:rsidRPr="00344D44" w:rsidRDefault="00CE416F" w:rsidP="00EC0129">
            <w:pPr>
              <w:spacing w:line="300" w:lineRule="atLeast"/>
              <w:jc w:val="both"/>
              <w:rPr>
                <w:rFonts w:eastAsia="Calibri"/>
                <w:bCs/>
                <w:iCs/>
                <w:color w:val="000000"/>
                <w:szCs w:val="24"/>
                <w:lang w:eastAsia="lt-LT"/>
              </w:rPr>
            </w:pPr>
            <w:r w:rsidRPr="00344D44">
              <w:rPr>
                <w:rFonts w:eastAsia="Calibri"/>
                <w:bCs/>
                <w:iCs/>
                <w:color w:val="000000"/>
                <w:szCs w:val="24"/>
                <w:lang w:eastAsia="lt-LT"/>
              </w:rPr>
              <w:t>ARSPC</w:t>
            </w:r>
          </w:p>
          <w:p w14:paraId="3378FDA7" w14:textId="77777777" w:rsidR="00CE416F" w:rsidRPr="00344D44" w:rsidRDefault="00CE416F" w:rsidP="00EC0129">
            <w:pPr>
              <w:spacing w:line="300" w:lineRule="atLeast"/>
              <w:jc w:val="both"/>
              <w:rPr>
                <w:rFonts w:eastAsia="Calibri"/>
                <w:bCs/>
                <w:iCs/>
                <w:color w:val="000000"/>
                <w:szCs w:val="24"/>
                <w:lang w:eastAsia="lt-LT"/>
              </w:rPr>
            </w:pPr>
            <w:r w:rsidRPr="00344D44">
              <w:rPr>
                <w:rFonts w:eastAsia="Calibri"/>
                <w:bCs/>
                <w:iCs/>
                <w:color w:val="000000"/>
                <w:szCs w:val="24"/>
                <w:lang w:eastAsia="lt-LT"/>
              </w:rPr>
              <w:t>Anykščių PGT</w:t>
            </w:r>
          </w:p>
          <w:p w14:paraId="43A7AF0F" w14:textId="77777777" w:rsidR="00CE416F" w:rsidRPr="00344D44" w:rsidRDefault="00CE416F" w:rsidP="00EC0129">
            <w:pPr>
              <w:spacing w:line="300" w:lineRule="atLeast"/>
              <w:jc w:val="both"/>
              <w:rPr>
                <w:rFonts w:eastAsia="Calibri"/>
                <w:bCs/>
                <w:iCs/>
                <w:color w:val="000000"/>
                <w:szCs w:val="24"/>
                <w:lang w:eastAsia="lt-LT"/>
              </w:rPr>
            </w:pPr>
            <w:r w:rsidRPr="00344D44">
              <w:rPr>
                <w:rFonts w:eastAsia="Calibri"/>
                <w:bCs/>
                <w:iCs/>
                <w:color w:val="000000"/>
                <w:szCs w:val="24"/>
                <w:lang w:eastAsia="lt-LT"/>
              </w:rPr>
              <w:t>Anykščių UT</w:t>
            </w:r>
          </w:p>
        </w:tc>
        <w:tc>
          <w:tcPr>
            <w:tcW w:w="424" w:type="pct"/>
          </w:tcPr>
          <w:p w14:paraId="12F39F8E" w14:textId="77777777" w:rsidR="00CE416F" w:rsidRPr="00344D44" w:rsidRDefault="00CE416F" w:rsidP="00EC0129">
            <w:pPr>
              <w:spacing w:line="300" w:lineRule="atLeast"/>
              <w:jc w:val="both"/>
              <w:rPr>
                <w:rFonts w:eastAsia="Calibri"/>
                <w:bCs/>
                <w:iCs/>
                <w:color w:val="000000"/>
                <w:szCs w:val="24"/>
                <w:lang w:eastAsia="lt-LT"/>
              </w:rPr>
            </w:pPr>
            <w:r w:rsidRPr="00344D44">
              <w:rPr>
                <w:rFonts w:eastAsia="Calibri"/>
                <w:bCs/>
                <w:iCs/>
                <w:color w:val="000000"/>
                <w:szCs w:val="24"/>
                <w:lang w:eastAsia="lt-LT"/>
              </w:rPr>
              <w:t xml:space="preserve">Einamųjų metų I–IV </w:t>
            </w:r>
            <w:proofErr w:type="spellStart"/>
            <w:r w:rsidRPr="00344D44">
              <w:rPr>
                <w:rFonts w:eastAsia="Calibri"/>
                <w:bCs/>
                <w:iCs/>
                <w:color w:val="000000"/>
                <w:szCs w:val="24"/>
                <w:lang w:eastAsia="lt-LT"/>
              </w:rPr>
              <w:t>ketv</w:t>
            </w:r>
            <w:proofErr w:type="spellEnd"/>
            <w:r w:rsidRPr="00344D44">
              <w:rPr>
                <w:rFonts w:eastAsia="Calibri"/>
                <w:bCs/>
                <w:iCs/>
                <w:color w:val="000000"/>
                <w:szCs w:val="24"/>
                <w:lang w:eastAsia="lt-LT"/>
              </w:rPr>
              <w:t>.</w:t>
            </w:r>
          </w:p>
        </w:tc>
        <w:tc>
          <w:tcPr>
            <w:tcW w:w="367" w:type="pct"/>
          </w:tcPr>
          <w:p w14:paraId="273CBA8B" w14:textId="31468A60" w:rsidR="00CE416F" w:rsidRPr="00344D44" w:rsidRDefault="002160E4" w:rsidP="00EC0129">
            <w:pPr>
              <w:spacing w:line="300" w:lineRule="atLeast"/>
              <w:jc w:val="center"/>
              <w:rPr>
                <w:rFonts w:eastAsia="Calibri"/>
                <w:bCs/>
                <w:iCs/>
                <w:color w:val="000000"/>
                <w:szCs w:val="24"/>
                <w:lang w:eastAsia="lt-LT"/>
              </w:rPr>
            </w:pPr>
            <w:r w:rsidRPr="00732209">
              <w:rPr>
                <w:rFonts w:eastAsia="Calibri"/>
                <w:bCs/>
                <w:iCs/>
                <w:szCs w:val="24"/>
                <w:lang w:eastAsia="lt-LT"/>
              </w:rPr>
              <w:t>1 500</w:t>
            </w:r>
          </w:p>
        </w:tc>
        <w:tc>
          <w:tcPr>
            <w:tcW w:w="736" w:type="pct"/>
          </w:tcPr>
          <w:p w14:paraId="5FCD2390" w14:textId="1214DDF4" w:rsidR="0050469B" w:rsidRPr="00344D44" w:rsidRDefault="002160E4" w:rsidP="00EC0129">
            <w:pPr>
              <w:spacing w:line="300" w:lineRule="atLeast"/>
              <w:jc w:val="both"/>
              <w:rPr>
                <w:kern w:val="3"/>
                <w:szCs w:val="24"/>
                <w:lang w:eastAsia="lt-LT"/>
              </w:rPr>
            </w:pPr>
            <w:r w:rsidRPr="002160E4">
              <w:rPr>
                <w:kern w:val="3"/>
                <w:szCs w:val="24"/>
                <w:lang w:eastAsia="lt-LT"/>
              </w:rPr>
              <w:t>Aplankyti ne mažiau 300 būstų per metus.</w:t>
            </w:r>
            <w:r w:rsidR="0050469B">
              <w:rPr>
                <w:kern w:val="3"/>
                <w:szCs w:val="24"/>
                <w:lang w:eastAsia="lt-LT"/>
              </w:rPr>
              <w:t xml:space="preserve"> </w:t>
            </w:r>
          </w:p>
        </w:tc>
      </w:tr>
      <w:tr w:rsidR="006A17EB" w:rsidRPr="00344D44" w14:paraId="798D622F" w14:textId="77777777" w:rsidTr="00987D86">
        <w:trPr>
          <w:trHeight w:val="770"/>
        </w:trPr>
        <w:tc>
          <w:tcPr>
            <w:tcW w:w="259" w:type="pct"/>
            <w:vMerge/>
          </w:tcPr>
          <w:p w14:paraId="66AFC7FC" w14:textId="77777777" w:rsidR="00CE416F" w:rsidRPr="00344D44" w:rsidRDefault="00CE416F" w:rsidP="00EC0129">
            <w:pPr>
              <w:spacing w:line="300" w:lineRule="atLeast"/>
              <w:rPr>
                <w:rFonts w:eastAsia="Calibri"/>
                <w:bCs/>
                <w:iCs/>
                <w:color w:val="000000"/>
                <w:szCs w:val="24"/>
                <w:lang w:eastAsia="lt-LT"/>
              </w:rPr>
            </w:pPr>
          </w:p>
        </w:tc>
        <w:tc>
          <w:tcPr>
            <w:tcW w:w="731" w:type="pct"/>
            <w:vMerge/>
          </w:tcPr>
          <w:p w14:paraId="00980384" w14:textId="77777777" w:rsidR="00CE416F" w:rsidRPr="00344D44" w:rsidRDefault="00CE416F" w:rsidP="00EC0129">
            <w:pPr>
              <w:spacing w:line="300" w:lineRule="atLeast"/>
              <w:jc w:val="both"/>
              <w:rPr>
                <w:bCs/>
                <w:color w:val="000000"/>
                <w:szCs w:val="24"/>
                <w:lang w:eastAsia="ar-SA"/>
              </w:rPr>
            </w:pPr>
          </w:p>
        </w:tc>
        <w:tc>
          <w:tcPr>
            <w:tcW w:w="1846" w:type="pct"/>
          </w:tcPr>
          <w:p w14:paraId="62CB80D2" w14:textId="365C6522" w:rsidR="002F1E9A" w:rsidRPr="000C491A" w:rsidRDefault="00CE416F" w:rsidP="00EC0129">
            <w:pPr>
              <w:spacing w:line="300" w:lineRule="atLeast"/>
              <w:jc w:val="both"/>
              <w:rPr>
                <w:kern w:val="3"/>
                <w:szCs w:val="24"/>
                <w:lang w:eastAsia="lt-LT"/>
              </w:rPr>
            </w:pPr>
            <w:r w:rsidRPr="00344D44">
              <w:rPr>
                <w:kern w:val="3"/>
                <w:szCs w:val="24"/>
                <w:lang w:eastAsia="lt-LT"/>
              </w:rPr>
              <w:t>1.</w:t>
            </w:r>
            <w:r w:rsidR="002160E4">
              <w:rPr>
                <w:kern w:val="3"/>
                <w:szCs w:val="24"/>
                <w:lang w:eastAsia="lt-LT"/>
              </w:rPr>
              <w:t>3</w:t>
            </w:r>
            <w:r w:rsidRPr="00344D44">
              <w:rPr>
                <w:kern w:val="3"/>
                <w:szCs w:val="24"/>
                <w:lang w:eastAsia="lt-LT"/>
              </w:rPr>
              <w:t>. Suplanuoti daugiabučių gyvenamųjų būstų lankymo specialias akcijas ir jų metu vykdyti autonominių dūmų jutiklių įrengimo kontrolę.</w:t>
            </w:r>
          </w:p>
        </w:tc>
        <w:tc>
          <w:tcPr>
            <w:tcW w:w="638" w:type="pct"/>
          </w:tcPr>
          <w:p w14:paraId="3419D607" w14:textId="77777777" w:rsidR="00CE416F" w:rsidRPr="00344D44" w:rsidRDefault="00CE416F" w:rsidP="00EC0129">
            <w:pPr>
              <w:spacing w:line="300" w:lineRule="atLeast"/>
              <w:jc w:val="both"/>
              <w:rPr>
                <w:rFonts w:eastAsia="Calibri"/>
                <w:bCs/>
                <w:iCs/>
                <w:szCs w:val="24"/>
                <w:lang w:eastAsia="lt-LT"/>
              </w:rPr>
            </w:pPr>
            <w:r w:rsidRPr="00344D44">
              <w:rPr>
                <w:rFonts w:eastAsia="Calibri"/>
                <w:bCs/>
                <w:iCs/>
                <w:szCs w:val="24"/>
                <w:lang w:eastAsia="lt-LT"/>
              </w:rPr>
              <w:t>Seniūnijos</w:t>
            </w:r>
          </w:p>
          <w:p w14:paraId="5E349266" w14:textId="77777777" w:rsidR="00CE416F" w:rsidRPr="00344D44" w:rsidRDefault="00CE416F" w:rsidP="00EC0129">
            <w:pPr>
              <w:spacing w:line="300" w:lineRule="atLeast"/>
              <w:jc w:val="both"/>
              <w:rPr>
                <w:rFonts w:eastAsia="Calibri"/>
                <w:bCs/>
                <w:iCs/>
                <w:szCs w:val="24"/>
                <w:lang w:eastAsia="lt-LT"/>
              </w:rPr>
            </w:pPr>
            <w:r w:rsidRPr="00344D44">
              <w:rPr>
                <w:rFonts w:eastAsia="Calibri"/>
                <w:bCs/>
                <w:iCs/>
                <w:szCs w:val="24"/>
                <w:lang w:eastAsia="lt-LT"/>
              </w:rPr>
              <w:t>Anykščių PGT</w:t>
            </w:r>
          </w:p>
          <w:p w14:paraId="21E13450" w14:textId="77777777" w:rsidR="00CE416F" w:rsidRPr="00344D44" w:rsidRDefault="00CE416F" w:rsidP="00EC0129">
            <w:pPr>
              <w:spacing w:line="300" w:lineRule="atLeast"/>
              <w:jc w:val="both"/>
              <w:rPr>
                <w:rFonts w:eastAsia="Calibri"/>
                <w:bCs/>
                <w:iCs/>
                <w:szCs w:val="24"/>
                <w:lang w:eastAsia="lt-LT"/>
              </w:rPr>
            </w:pPr>
            <w:r w:rsidRPr="00344D44">
              <w:rPr>
                <w:rFonts w:eastAsia="Calibri"/>
                <w:bCs/>
                <w:iCs/>
                <w:szCs w:val="24"/>
                <w:lang w:eastAsia="lt-LT"/>
              </w:rPr>
              <w:t>Anykščių UT</w:t>
            </w:r>
          </w:p>
        </w:tc>
        <w:tc>
          <w:tcPr>
            <w:tcW w:w="424" w:type="pct"/>
          </w:tcPr>
          <w:p w14:paraId="57A0B20F" w14:textId="53ABD4F6" w:rsidR="00CE416F" w:rsidRPr="00732209" w:rsidRDefault="00CE416F" w:rsidP="00EC0129">
            <w:pPr>
              <w:spacing w:line="300" w:lineRule="atLeast"/>
              <w:jc w:val="both"/>
              <w:rPr>
                <w:rFonts w:eastAsia="Calibri"/>
                <w:bCs/>
                <w:iCs/>
                <w:szCs w:val="24"/>
                <w:lang w:eastAsia="lt-LT"/>
              </w:rPr>
            </w:pPr>
            <w:r w:rsidRPr="00732209">
              <w:rPr>
                <w:rFonts w:eastAsia="Calibri"/>
                <w:bCs/>
                <w:iCs/>
                <w:szCs w:val="24"/>
                <w:lang w:eastAsia="lt-LT"/>
              </w:rPr>
              <w:t>Einamųjų metų I</w:t>
            </w:r>
            <w:r w:rsidR="00344D44" w:rsidRPr="00732209">
              <w:rPr>
                <w:rFonts w:eastAsia="Calibri"/>
                <w:bCs/>
                <w:iCs/>
                <w:szCs w:val="24"/>
                <w:lang w:eastAsia="lt-LT"/>
              </w:rPr>
              <w:t>–</w:t>
            </w:r>
            <w:r w:rsidRPr="00732209">
              <w:rPr>
                <w:rFonts w:eastAsia="Calibri"/>
                <w:bCs/>
                <w:iCs/>
                <w:szCs w:val="24"/>
                <w:lang w:eastAsia="lt-LT"/>
              </w:rPr>
              <w:t xml:space="preserve">IV </w:t>
            </w:r>
            <w:proofErr w:type="spellStart"/>
            <w:r w:rsidRPr="00732209">
              <w:rPr>
                <w:rFonts w:eastAsia="Calibri"/>
                <w:bCs/>
                <w:iCs/>
                <w:szCs w:val="24"/>
                <w:lang w:eastAsia="lt-LT"/>
              </w:rPr>
              <w:t>ketv</w:t>
            </w:r>
            <w:proofErr w:type="spellEnd"/>
            <w:r w:rsidRPr="00732209">
              <w:rPr>
                <w:rFonts w:eastAsia="Calibri"/>
                <w:bCs/>
                <w:iCs/>
                <w:szCs w:val="24"/>
                <w:lang w:eastAsia="lt-LT"/>
              </w:rPr>
              <w:t xml:space="preserve">. </w:t>
            </w:r>
          </w:p>
        </w:tc>
        <w:tc>
          <w:tcPr>
            <w:tcW w:w="367" w:type="pct"/>
          </w:tcPr>
          <w:p w14:paraId="4ADBD0DA" w14:textId="77777777" w:rsidR="00CE416F" w:rsidRPr="00732209" w:rsidRDefault="00CE416F" w:rsidP="00EC0129">
            <w:pPr>
              <w:spacing w:line="300" w:lineRule="atLeast"/>
              <w:jc w:val="center"/>
              <w:rPr>
                <w:rFonts w:eastAsia="Calibri"/>
                <w:bCs/>
                <w:iCs/>
                <w:szCs w:val="24"/>
                <w:lang w:eastAsia="lt-LT"/>
              </w:rPr>
            </w:pPr>
            <w:r w:rsidRPr="00732209">
              <w:rPr>
                <w:rFonts w:eastAsia="Calibri"/>
                <w:bCs/>
                <w:iCs/>
                <w:szCs w:val="24"/>
                <w:lang w:eastAsia="lt-LT"/>
              </w:rPr>
              <w:t>600</w:t>
            </w:r>
          </w:p>
        </w:tc>
        <w:tc>
          <w:tcPr>
            <w:tcW w:w="736" w:type="pct"/>
          </w:tcPr>
          <w:p w14:paraId="6DE80825" w14:textId="3B6861F5" w:rsidR="00CE416F" w:rsidRPr="00732209" w:rsidRDefault="00CE416F" w:rsidP="00EC0129">
            <w:pPr>
              <w:spacing w:line="300" w:lineRule="atLeast"/>
              <w:jc w:val="both"/>
              <w:rPr>
                <w:kern w:val="3"/>
                <w:szCs w:val="24"/>
                <w:lang w:eastAsia="lt-LT"/>
              </w:rPr>
            </w:pPr>
            <w:r w:rsidRPr="00732209">
              <w:rPr>
                <w:kern w:val="3"/>
                <w:szCs w:val="24"/>
                <w:lang w:eastAsia="lt-LT"/>
              </w:rPr>
              <w:t xml:space="preserve">Įrengti </w:t>
            </w:r>
            <w:r w:rsidRPr="00732209">
              <w:rPr>
                <w:szCs w:val="24"/>
                <w:shd w:val="clear" w:color="auto" w:fill="FFFFFF"/>
                <w:lang w:eastAsia="lt-LT"/>
              </w:rPr>
              <w:t xml:space="preserve">≥ </w:t>
            </w:r>
            <w:r w:rsidRPr="00732209">
              <w:rPr>
                <w:kern w:val="3"/>
                <w:szCs w:val="24"/>
                <w:lang w:eastAsia="lt-LT"/>
              </w:rPr>
              <w:t xml:space="preserve">15 autonominių dūmų jutiklių daugiabučių gyvenamuosiuose </w:t>
            </w:r>
            <w:r w:rsidR="00FD2CD6">
              <w:rPr>
                <w:kern w:val="3"/>
                <w:szCs w:val="24"/>
                <w:lang w:eastAsia="lt-LT"/>
              </w:rPr>
              <w:t>namuose</w:t>
            </w:r>
            <w:r w:rsidRPr="00732209">
              <w:rPr>
                <w:kern w:val="3"/>
                <w:szCs w:val="24"/>
                <w:lang w:eastAsia="lt-LT"/>
              </w:rPr>
              <w:t xml:space="preserve"> per  metus. </w:t>
            </w:r>
          </w:p>
        </w:tc>
      </w:tr>
      <w:tr w:rsidR="006A17EB" w:rsidRPr="00344D44" w14:paraId="3CB38BE2" w14:textId="77777777" w:rsidTr="00987D86">
        <w:trPr>
          <w:trHeight w:val="1020"/>
        </w:trPr>
        <w:tc>
          <w:tcPr>
            <w:tcW w:w="259" w:type="pct"/>
            <w:vMerge/>
          </w:tcPr>
          <w:p w14:paraId="3FFC90E5" w14:textId="77777777" w:rsidR="00CE416F" w:rsidRPr="00344D44" w:rsidRDefault="00CE416F" w:rsidP="00EC0129">
            <w:pPr>
              <w:spacing w:line="300" w:lineRule="atLeast"/>
              <w:rPr>
                <w:rFonts w:eastAsia="Calibri"/>
                <w:bCs/>
                <w:iCs/>
                <w:color w:val="000000"/>
                <w:szCs w:val="24"/>
                <w:lang w:eastAsia="lt-LT"/>
              </w:rPr>
            </w:pPr>
          </w:p>
        </w:tc>
        <w:tc>
          <w:tcPr>
            <w:tcW w:w="731" w:type="pct"/>
            <w:vMerge/>
          </w:tcPr>
          <w:p w14:paraId="574F89B7" w14:textId="77777777" w:rsidR="00CE416F" w:rsidRPr="00344D44" w:rsidRDefault="00CE416F" w:rsidP="00EC0129">
            <w:pPr>
              <w:spacing w:line="300" w:lineRule="atLeast"/>
              <w:rPr>
                <w:bCs/>
                <w:color w:val="000000"/>
                <w:szCs w:val="24"/>
                <w:lang w:eastAsia="ar-SA"/>
              </w:rPr>
            </w:pPr>
          </w:p>
        </w:tc>
        <w:tc>
          <w:tcPr>
            <w:tcW w:w="1846" w:type="pct"/>
            <w:shd w:val="clear" w:color="auto" w:fill="auto"/>
          </w:tcPr>
          <w:p w14:paraId="3A5E1B76" w14:textId="57150957" w:rsidR="006A17EB" w:rsidRPr="00344D44" w:rsidRDefault="00CE416F" w:rsidP="006A17EB">
            <w:pPr>
              <w:spacing w:line="300" w:lineRule="atLeast"/>
              <w:jc w:val="both"/>
              <w:rPr>
                <w:kern w:val="3"/>
                <w:szCs w:val="24"/>
                <w:lang w:eastAsia="lt-LT"/>
              </w:rPr>
            </w:pPr>
            <w:r w:rsidRPr="00344D44">
              <w:rPr>
                <w:kern w:val="3"/>
                <w:szCs w:val="24"/>
                <w:lang w:eastAsia="lt-LT"/>
              </w:rPr>
              <w:t>1.</w:t>
            </w:r>
            <w:r w:rsidR="002160E4">
              <w:rPr>
                <w:kern w:val="3"/>
                <w:szCs w:val="24"/>
                <w:lang w:eastAsia="lt-LT"/>
              </w:rPr>
              <w:t>4</w:t>
            </w:r>
            <w:r w:rsidRPr="00344D44">
              <w:rPr>
                <w:kern w:val="3"/>
                <w:szCs w:val="24"/>
                <w:lang w:eastAsia="lt-LT"/>
              </w:rPr>
              <w:t>.</w:t>
            </w:r>
            <w:r w:rsidR="00DC3BB0" w:rsidRPr="00344D44">
              <w:rPr>
                <w:kern w:val="3"/>
                <w:szCs w:val="24"/>
                <w:lang w:eastAsia="lt-LT"/>
              </w:rPr>
              <w:t xml:space="preserve"> </w:t>
            </w:r>
            <w:r w:rsidR="00535A7A" w:rsidRPr="00344D44">
              <w:rPr>
                <w:kern w:val="3"/>
                <w:szCs w:val="24"/>
                <w:lang w:eastAsia="lt-LT"/>
              </w:rPr>
              <w:t>V</w:t>
            </w:r>
            <w:r w:rsidRPr="00344D44">
              <w:rPr>
                <w:kern w:val="3"/>
                <w:szCs w:val="24"/>
                <w:lang w:eastAsia="lt-LT"/>
              </w:rPr>
              <w:t xml:space="preserve">ykdyti atvirų vietovių, poilsiaviečių, miškų tikrinimą. </w:t>
            </w:r>
          </w:p>
          <w:p w14:paraId="21631A3B" w14:textId="705DB600" w:rsidR="002F1E9A" w:rsidRPr="00344D44" w:rsidRDefault="00815485" w:rsidP="00EC0129">
            <w:pPr>
              <w:spacing w:line="300" w:lineRule="atLeast"/>
              <w:jc w:val="both"/>
              <w:rPr>
                <w:b/>
                <w:bCs/>
                <w:color w:val="FF0000"/>
                <w:kern w:val="3"/>
                <w:szCs w:val="24"/>
                <w:u w:val="single"/>
                <w:lang w:eastAsia="lt-LT"/>
              </w:rPr>
            </w:pPr>
            <w:r w:rsidRPr="00344D44">
              <w:rPr>
                <w:color w:val="FF0000"/>
                <w:kern w:val="3"/>
                <w:szCs w:val="24"/>
                <w:lang w:eastAsia="lt-LT"/>
              </w:rPr>
              <w:t xml:space="preserve"> </w:t>
            </w:r>
          </w:p>
        </w:tc>
        <w:tc>
          <w:tcPr>
            <w:tcW w:w="638" w:type="pct"/>
            <w:shd w:val="clear" w:color="auto" w:fill="auto"/>
          </w:tcPr>
          <w:p w14:paraId="71F220B9" w14:textId="77777777" w:rsidR="00CE416F" w:rsidRPr="00344D44" w:rsidRDefault="00CE416F" w:rsidP="00EC0129">
            <w:pPr>
              <w:spacing w:line="300" w:lineRule="atLeast"/>
              <w:rPr>
                <w:rFonts w:eastAsia="Calibri"/>
                <w:bCs/>
                <w:iCs/>
                <w:szCs w:val="24"/>
                <w:lang w:eastAsia="lt-LT"/>
              </w:rPr>
            </w:pPr>
            <w:r w:rsidRPr="00344D44">
              <w:rPr>
                <w:rFonts w:eastAsia="Calibri"/>
                <w:bCs/>
                <w:iCs/>
                <w:szCs w:val="24"/>
                <w:lang w:eastAsia="lt-LT"/>
              </w:rPr>
              <w:t>Anykščių PGT</w:t>
            </w:r>
          </w:p>
          <w:p w14:paraId="59C7ED42" w14:textId="67E38229" w:rsidR="00DC3BB0" w:rsidRPr="00344D44" w:rsidRDefault="00DC3BB0" w:rsidP="00EC0129">
            <w:pPr>
              <w:spacing w:line="300" w:lineRule="atLeast"/>
              <w:rPr>
                <w:rFonts w:eastAsia="Calibri"/>
                <w:bCs/>
                <w:iCs/>
                <w:szCs w:val="24"/>
                <w:lang w:eastAsia="lt-LT"/>
              </w:rPr>
            </w:pPr>
            <w:r w:rsidRPr="00344D44">
              <w:rPr>
                <w:rFonts w:eastAsia="Calibri"/>
                <w:bCs/>
                <w:iCs/>
                <w:szCs w:val="24"/>
                <w:lang w:eastAsia="lt-LT"/>
              </w:rPr>
              <w:t>Anykščių UT</w:t>
            </w:r>
          </w:p>
          <w:p w14:paraId="3726C3F9" w14:textId="1340E963" w:rsidR="005D1994" w:rsidRPr="00344D44" w:rsidRDefault="005D1994" w:rsidP="005D1994">
            <w:pPr>
              <w:spacing w:line="300" w:lineRule="atLeast"/>
              <w:rPr>
                <w:rFonts w:eastAsia="Calibri"/>
                <w:bCs/>
                <w:iCs/>
                <w:szCs w:val="24"/>
                <w:lang w:eastAsia="lt-LT"/>
              </w:rPr>
            </w:pPr>
            <w:hyperlink r:id="rId17" w:history="1">
              <w:r w:rsidRPr="00344D44">
                <w:rPr>
                  <w:rStyle w:val="Hipersaitas"/>
                  <w:rFonts w:eastAsia="Calibri"/>
                  <w:bCs/>
                  <w:iCs/>
                  <w:color w:val="auto"/>
                  <w:szCs w:val="24"/>
                  <w:u w:val="none"/>
                  <w:lang w:val="en-GB" w:eastAsia="lt-LT"/>
                </w:rPr>
                <w:t xml:space="preserve">Aplinkos </w:t>
              </w:r>
              <w:proofErr w:type="spellStart"/>
              <w:r w:rsidRPr="00344D44">
                <w:rPr>
                  <w:rStyle w:val="Hipersaitas"/>
                  <w:rFonts w:eastAsia="Calibri"/>
                  <w:bCs/>
                  <w:iCs/>
                  <w:color w:val="auto"/>
                  <w:szCs w:val="24"/>
                  <w:u w:val="none"/>
                  <w:lang w:val="en-GB" w:eastAsia="lt-LT"/>
                </w:rPr>
                <w:t>apsaugos</w:t>
              </w:r>
              <w:proofErr w:type="spellEnd"/>
              <w:r w:rsidRPr="00344D44">
                <w:rPr>
                  <w:rStyle w:val="Hipersaitas"/>
                  <w:rFonts w:eastAsia="Calibri"/>
                  <w:bCs/>
                  <w:iCs/>
                  <w:color w:val="auto"/>
                  <w:szCs w:val="24"/>
                  <w:u w:val="none"/>
                  <w:lang w:val="en-GB" w:eastAsia="lt-LT"/>
                </w:rPr>
                <w:t xml:space="preserve"> </w:t>
              </w:r>
              <w:proofErr w:type="spellStart"/>
              <w:r w:rsidRPr="00344D44">
                <w:rPr>
                  <w:rStyle w:val="Hipersaitas"/>
                  <w:rFonts w:eastAsia="Calibri"/>
                  <w:bCs/>
                  <w:iCs/>
                  <w:color w:val="auto"/>
                  <w:szCs w:val="24"/>
                  <w:u w:val="none"/>
                  <w:lang w:val="en-GB" w:eastAsia="lt-LT"/>
                </w:rPr>
                <w:t>departamentas</w:t>
              </w:r>
              <w:proofErr w:type="spellEnd"/>
              <w:r w:rsidRPr="00344D44">
                <w:rPr>
                  <w:rStyle w:val="Hipersaitas"/>
                  <w:rFonts w:eastAsia="Calibri"/>
                  <w:bCs/>
                  <w:iCs/>
                  <w:color w:val="auto"/>
                  <w:szCs w:val="24"/>
                  <w:u w:val="none"/>
                  <w:lang w:val="en-GB" w:eastAsia="lt-LT"/>
                </w:rPr>
                <w:t xml:space="preserve"> </w:t>
              </w:r>
              <w:proofErr w:type="spellStart"/>
              <w:r w:rsidRPr="00344D44">
                <w:rPr>
                  <w:rStyle w:val="Hipersaitas"/>
                  <w:rFonts w:eastAsia="Calibri"/>
                  <w:bCs/>
                  <w:iCs/>
                  <w:color w:val="auto"/>
                  <w:szCs w:val="24"/>
                  <w:u w:val="none"/>
                  <w:lang w:val="en-GB" w:eastAsia="lt-LT"/>
                </w:rPr>
                <w:t>prie</w:t>
              </w:r>
              <w:proofErr w:type="spellEnd"/>
              <w:r w:rsidRPr="00344D44">
                <w:rPr>
                  <w:rStyle w:val="Hipersaitas"/>
                  <w:rFonts w:eastAsia="Calibri"/>
                  <w:bCs/>
                  <w:iCs/>
                  <w:color w:val="auto"/>
                  <w:szCs w:val="24"/>
                  <w:u w:val="none"/>
                  <w:lang w:val="en-GB" w:eastAsia="lt-LT"/>
                </w:rPr>
                <w:t xml:space="preserve"> Aplinkos </w:t>
              </w:r>
              <w:proofErr w:type="spellStart"/>
              <w:r w:rsidRPr="00344D44">
                <w:rPr>
                  <w:rStyle w:val="Hipersaitas"/>
                  <w:rFonts w:eastAsia="Calibri"/>
                  <w:bCs/>
                  <w:iCs/>
                  <w:color w:val="auto"/>
                  <w:szCs w:val="24"/>
                  <w:u w:val="none"/>
                  <w:lang w:val="en-GB" w:eastAsia="lt-LT"/>
                </w:rPr>
                <w:t>ministerijos</w:t>
              </w:r>
              <w:proofErr w:type="spellEnd"/>
              <w:r w:rsidRPr="00344D44">
                <w:rPr>
                  <w:rStyle w:val="Hipersaitas"/>
                  <w:rFonts w:eastAsia="Calibri"/>
                  <w:bCs/>
                  <w:iCs/>
                  <w:color w:val="auto"/>
                  <w:szCs w:val="24"/>
                  <w:u w:val="none"/>
                  <w:lang w:val="en-GB" w:eastAsia="lt-LT"/>
                </w:rPr>
                <w:t xml:space="preserve">, </w:t>
              </w:r>
              <w:proofErr w:type="spellStart"/>
              <w:r w:rsidRPr="00344D44">
                <w:rPr>
                  <w:rStyle w:val="Hipersaitas"/>
                  <w:rFonts w:eastAsia="Calibri"/>
                  <w:bCs/>
                  <w:iCs/>
                  <w:color w:val="auto"/>
                  <w:szCs w:val="24"/>
                  <w:u w:val="none"/>
                  <w:lang w:val="en-GB" w:eastAsia="lt-LT"/>
                </w:rPr>
                <w:t>Anykščių</w:t>
              </w:r>
              <w:proofErr w:type="spellEnd"/>
              <w:r w:rsidRPr="00344D44">
                <w:rPr>
                  <w:rStyle w:val="Hipersaitas"/>
                  <w:rFonts w:eastAsia="Calibri"/>
                  <w:bCs/>
                  <w:iCs/>
                  <w:color w:val="auto"/>
                  <w:szCs w:val="24"/>
                  <w:u w:val="none"/>
                  <w:lang w:val="en-GB" w:eastAsia="lt-LT"/>
                </w:rPr>
                <w:t xml:space="preserve"> </w:t>
              </w:r>
              <w:proofErr w:type="spellStart"/>
              <w:r w:rsidRPr="00344D44">
                <w:rPr>
                  <w:rStyle w:val="Hipersaitas"/>
                  <w:rFonts w:eastAsia="Calibri"/>
                  <w:bCs/>
                  <w:iCs/>
                  <w:color w:val="auto"/>
                  <w:szCs w:val="24"/>
                  <w:u w:val="none"/>
                  <w:lang w:val="en-GB" w:eastAsia="lt-LT"/>
                </w:rPr>
                <w:t>aplinkos</w:t>
              </w:r>
              <w:proofErr w:type="spellEnd"/>
              <w:r w:rsidRPr="00344D44">
                <w:rPr>
                  <w:rStyle w:val="Hipersaitas"/>
                  <w:rFonts w:eastAsia="Calibri"/>
                  <w:bCs/>
                  <w:iCs/>
                  <w:color w:val="auto"/>
                  <w:szCs w:val="24"/>
                  <w:u w:val="none"/>
                  <w:lang w:val="en-GB" w:eastAsia="lt-LT"/>
                </w:rPr>
                <w:t xml:space="preserve"> </w:t>
              </w:r>
              <w:proofErr w:type="spellStart"/>
              <w:r w:rsidRPr="00344D44">
                <w:rPr>
                  <w:rStyle w:val="Hipersaitas"/>
                  <w:rFonts w:eastAsia="Calibri"/>
                  <w:bCs/>
                  <w:iCs/>
                  <w:color w:val="auto"/>
                  <w:szCs w:val="24"/>
                  <w:u w:val="none"/>
                  <w:lang w:val="en-GB" w:eastAsia="lt-LT"/>
                </w:rPr>
                <w:t>apsaugos</w:t>
              </w:r>
              <w:proofErr w:type="spellEnd"/>
              <w:r w:rsidRPr="00344D44">
                <w:rPr>
                  <w:rStyle w:val="Hipersaitas"/>
                  <w:rFonts w:eastAsia="Calibri"/>
                  <w:bCs/>
                  <w:iCs/>
                  <w:color w:val="auto"/>
                  <w:szCs w:val="24"/>
                  <w:u w:val="none"/>
                  <w:lang w:val="en-GB" w:eastAsia="lt-LT"/>
                </w:rPr>
                <w:t xml:space="preserve"> </w:t>
              </w:r>
              <w:proofErr w:type="spellStart"/>
              <w:r w:rsidRPr="00344D44">
                <w:rPr>
                  <w:rStyle w:val="Hipersaitas"/>
                  <w:rFonts w:eastAsia="Calibri"/>
                  <w:bCs/>
                  <w:iCs/>
                  <w:color w:val="auto"/>
                  <w:szCs w:val="24"/>
                  <w:u w:val="none"/>
                  <w:lang w:val="en-GB" w:eastAsia="lt-LT"/>
                </w:rPr>
                <w:t>inspekcija</w:t>
              </w:r>
              <w:proofErr w:type="spellEnd"/>
            </w:hyperlink>
            <w:r w:rsidRPr="00344D44">
              <w:rPr>
                <w:rFonts w:eastAsia="Calibri"/>
                <w:bCs/>
                <w:iCs/>
                <w:szCs w:val="24"/>
                <w:lang w:eastAsia="lt-LT"/>
              </w:rPr>
              <w:t xml:space="preserve"> </w:t>
            </w:r>
          </w:p>
          <w:p w14:paraId="70DE4A7F" w14:textId="6E0878D9" w:rsidR="00CE416F" w:rsidRPr="00344D44" w:rsidRDefault="005D1994" w:rsidP="006A17EB">
            <w:pPr>
              <w:spacing w:line="300" w:lineRule="atLeast"/>
              <w:rPr>
                <w:rFonts w:eastAsia="Calibri"/>
                <w:bCs/>
                <w:iCs/>
                <w:szCs w:val="24"/>
                <w:lang w:val="en-GB" w:eastAsia="lt-LT"/>
              </w:rPr>
            </w:pPr>
            <w:r w:rsidRPr="00344D44">
              <w:rPr>
                <w:rFonts w:eastAsia="Calibri"/>
                <w:bCs/>
                <w:iCs/>
                <w:szCs w:val="24"/>
                <w:lang w:eastAsia="lt-LT"/>
              </w:rPr>
              <w:t xml:space="preserve">Anykščių miškų urėdija </w:t>
            </w:r>
          </w:p>
        </w:tc>
        <w:tc>
          <w:tcPr>
            <w:tcW w:w="424" w:type="pct"/>
            <w:shd w:val="clear" w:color="auto" w:fill="auto"/>
          </w:tcPr>
          <w:p w14:paraId="1ADCDC8E" w14:textId="08B5FA6A" w:rsidR="00CE416F" w:rsidRPr="00732209" w:rsidRDefault="00CE416F" w:rsidP="00EC0129">
            <w:pPr>
              <w:spacing w:line="300" w:lineRule="atLeast"/>
              <w:rPr>
                <w:rFonts w:eastAsia="Calibri"/>
                <w:bCs/>
                <w:iCs/>
                <w:szCs w:val="24"/>
                <w:lang w:eastAsia="lt-LT"/>
              </w:rPr>
            </w:pPr>
            <w:r w:rsidRPr="00732209">
              <w:rPr>
                <w:rFonts w:eastAsia="Calibri"/>
                <w:bCs/>
                <w:iCs/>
                <w:szCs w:val="24"/>
                <w:lang w:eastAsia="lt-LT"/>
              </w:rPr>
              <w:t xml:space="preserve">Einamųjų metų </w:t>
            </w:r>
            <w:r w:rsidR="00344D44" w:rsidRPr="00732209">
              <w:rPr>
                <w:rFonts w:eastAsia="Calibri"/>
                <w:bCs/>
                <w:iCs/>
                <w:szCs w:val="24"/>
                <w:lang w:eastAsia="lt-LT"/>
              </w:rPr>
              <w:t xml:space="preserve">I–IV </w:t>
            </w:r>
            <w:proofErr w:type="spellStart"/>
            <w:r w:rsidRPr="00732209">
              <w:rPr>
                <w:rFonts w:eastAsia="Calibri"/>
                <w:bCs/>
                <w:iCs/>
                <w:szCs w:val="24"/>
                <w:lang w:eastAsia="lt-LT"/>
              </w:rPr>
              <w:t>ketv</w:t>
            </w:r>
            <w:proofErr w:type="spellEnd"/>
            <w:r w:rsidRPr="00732209">
              <w:rPr>
                <w:rFonts w:eastAsia="Calibri"/>
                <w:bCs/>
                <w:iCs/>
                <w:szCs w:val="24"/>
                <w:lang w:eastAsia="lt-LT"/>
              </w:rPr>
              <w:t xml:space="preserve">. </w:t>
            </w:r>
          </w:p>
        </w:tc>
        <w:tc>
          <w:tcPr>
            <w:tcW w:w="367" w:type="pct"/>
            <w:shd w:val="clear" w:color="auto" w:fill="auto"/>
          </w:tcPr>
          <w:p w14:paraId="2605F526" w14:textId="77777777" w:rsidR="00CE416F" w:rsidRPr="00732209" w:rsidRDefault="00CE416F" w:rsidP="00EC0129">
            <w:pPr>
              <w:spacing w:line="300" w:lineRule="atLeast"/>
              <w:jc w:val="center"/>
              <w:rPr>
                <w:rFonts w:eastAsia="Calibri"/>
                <w:bCs/>
                <w:iCs/>
                <w:szCs w:val="24"/>
                <w:lang w:eastAsia="lt-LT"/>
              </w:rPr>
            </w:pPr>
            <w:r w:rsidRPr="00732209">
              <w:rPr>
                <w:rFonts w:eastAsia="Calibri"/>
                <w:bCs/>
                <w:iCs/>
                <w:szCs w:val="24"/>
                <w:lang w:eastAsia="lt-LT"/>
              </w:rPr>
              <w:t>-</w:t>
            </w:r>
          </w:p>
        </w:tc>
        <w:tc>
          <w:tcPr>
            <w:tcW w:w="736" w:type="pct"/>
            <w:shd w:val="clear" w:color="auto" w:fill="auto"/>
          </w:tcPr>
          <w:p w14:paraId="4D9A8A2C" w14:textId="65F7D281" w:rsidR="00CE416F" w:rsidRPr="00732209" w:rsidRDefault="00CE416F" w:rsidP="00EC0129">
            <w:pPr>
              <w:spacing w:line="300" w:lineRule="atLeast"/>
              <w:rPr>
                <w:rFonts w:eastAsia="Calibri"/>
                <w:iCs/>
                <w:szCs w:val="24"/>
                <w:lang w:eastAsia="lt-LT"/>
              </w:rPr>
            </w:pPr>
            <w:r w:rsidRPr="00732209">
              <w:rPr>
                <w:rFonts w:eastAsia="Calibri"/>
                <w:iCs/>
                <w:szCs w:val="24"/>
                <w:lang w:eastAsia="lt-LT"/>
              </w:rPr>
              <w:t xml:space="preserve"> </w:t>
            </w:r>
            <w:r w:rsidR="00DC3BB0" w:rsidRPr="00732209">
              <w:rPr>
                <w:rFonts w:eastAsia="Calibri"/>
                <w:iCs/>
                <w:szCs w:val="24"/>
                <w:lang w:eastAsia="lt-LT"/>
              </w:rPr>
              <w:t>Pagal poreikį</w:t>
            </w:r>
            <w:r w:rsidR="006A17EB" w:rsidRPr="00732209">
              <w:rPr>
                <w:rFonts w:eastAsia="Calibri"/>
                <w:iCs/>
                <w:szCs w:val="24"/>
                <w:lang w:eastAsia="lt-LT"/>
              </w:rPr>
              <w:t>.</w:t>
            </w:r>
          </w:p>
        </w:tc>
      </w:tr>
      <w:tr w:rsidR="006A17EB" w:rsidRPr="00344D44" w14:paraId="0AD40A03" w14:textId="77777777" w:rsidTr="00987D86">
        <w:trPr>
          <w:trHeight w:val="1264"/>
        </w:trPr>
        <w:tc>
          <w:tcPr>
            <w:tcW w:w="259" w:type="pct"/>
            <w:vMerge w:val="restart"/>
          </w:tcPr>
          <w:p w14:paraId="4F0A2508" w14:textId="77777777" w:rsidR="00CE416F" w:rsidRPr="00344D44" w:rsidRDefault="00CE416F" w:rsidP="00EC0129">
            <w:pPr>
              <w:spacing w:line="300" w:lineRule="atLeast"/>
              <w:jc w:val="center"/>
              <w:rPr>
                <w:rFonts w:eastAsia="Calibri"/>
                <w:bCs/>
                <w:iCs/>
                <w:color w:val="000000"/>
                <w:szCs w:val="24"/>
                <w:lang w:eastAsia="lt-LT"/>
              </w:rPr>
            </w:pPr>
            <w:r w:rsidRPr="00344D44">
              <w:rPr>
                <w:rFonts w:eastAsia="Calibri"/>
                <w:bCs/>
                <w:iCs/>
                <w:color w:val="000000"/>
                <w:szCs w:val="24"/>
                <w:lang w:eastAsia="lt-LT"/>
              </w:rPr>
              <w:t>2.</w:t>
            </w:r>
          </w:p>
        </w:tc>
        <w:tc>
          <w:tcPr>
            <w:tcW w:w="731" w:type="pct"/>
            <w:vMerge w:val="restart"/>
          </w:tcPr>
          <w:p w14:paraId="533B8C21" w14:textId="77777777" w:rsidR="00CE416F" w:rsidRPr="00344D44" w:rsidRDefault="00CE416F" w:rsidP="00EC0129">
            <w:pPr>
              <w:spacing w:line="300" w:lineRule="atLeast"/>
              <w:jc w:val="both"/>
              <w:rPr>
                <w:rFonts w:eastAsia="Calibri"/>
                <w:bCs/>
                <w:iCs/>
                <w:color w:val="000000"/>
                <w:szCs w:val="24"/>
                <w:lang w:eastAsia="lt-LT"/>
              </w:rPr>
            </w:pPr>
            <w:r w:rsidRPr="00344D44">
              <w:rPr>
                <w:bCs/>
                <w:color w:val="000000"/>
                <w:szCs w:val="24"/>
                <w:lang w:eastAsia="ar-SA"/>
              </w:rPr>
              <w:t>Stiprinti savivaldybės gyventojų švietimą gaisrinės saugos klausimais.</w:t>
            </w:r>
          </w:p>
        </w:tc>
        <w:tc>
          <w:tcPr>
            <w:tcW w:w="1846" w:type="pct"/>
          </w:tcPr>
          <w:p w14:paraId="2E7BC13B" w14:textId="77777777" w:rsidR="00CE416F" w:rsidRPr="00344D44" w:rsidRDefault="00CE416F" w:rsidP="00EC0129">
            <w:pPr>
              <w:spacing w:line="300" w:lineRule="atLeast"/>
              <w:jc w:val="both"/>
              <w:rPr>
                <w:color w:val="000000"/>
                <w:szCs w:val="24"/>
                <w:lang w:eastAsia="lt-LT"/>
              </w:rPr>
            </w:pPr>
            <w:r w:rsidRPr="00344D44">
              <w:rPr>
                <w:rFonts w:eastAsia="Calibri"/>
                <w:iCs/>
                <w:color w:val="000000"/>
                <w:szCs w:val="24"/>
                <w:lang w:eastAsia="lt-LT"/>
              </w:rPr>
              <w:t xml:space="preserve">2.1. </w:t>
            </w:r>
            <w:r w:rsidRPr="00344D44">
              <w:rPr>
                <w:color w:val="000000"/>
                <w:szCs w:val="24"/>
                <w:lang w:eastAsia="lt-LT"/>
              </w:rPr>
              <w:t xml:space="preserve">Nuolat teikti susistemintą ir aktualią informaciją gaisrinės saugos tema visuomenei per spaudą, internetą, socialinius tinklus ir (arba) kitais būdais. </w:t>
            </w:r>
          </w:p>
          <w:p w14:paraId="023D0F44" w14:textId="77777777" w:rsidR="00CE416F" w:rsidRPr="00344D44" w:rsidRDefault="00CE416F" w:rsidP="00EC0129">
            <w:pPr>
              <w:spacing w:line="300" w:lineRule="atLeast"/>
              <w:jc w:val="both"/>
              <w:rPr>
                <w:rFonts w:eastAsia="Calibri"/>
                <w:iCs/>
                <w:color w:val="000000"/>
                <w:szCs w:val="24"/>
                <w:lang w:eastAsia="lt-LT"/>
              </w:rPr>
            </w:pPr>
          </w:p>
        </w:tc>
        <w:tc>
          <w:tcPr>
            <w:tcW w:w="638" w:type="pct"/>
          </w:tcPr>
          <w:p w14:paraId="7B7F577A" w14:textId="77777777" w:rsidR="00CE416F" w:rsidRPr="00344D44" w:rsidRDefault="00CE416F" w:rsidP="00EC0129">
            <w:pPr>
              <w:spacing w:line="300" w:lineRule="atLeast"/>
              <w:jc w:val="both"/>
              <w:rPr>
                <w:rFonts w:eastAsia="Calibri"/>
                <w:iCs/>
                <w:color w:val="000000"/>
                <w:szCs w:val="24"/>
                <w:lang w:eastAsia="lt-LT"/>
              </w:rPr>
            </w:pPr>
            <w:r w:rsidRPr="00344D44">
              <w:rPr>
                <w:rFonts w:eastAsia="Calibri"/>
                <w:iCs/>
                <w:color w:val="000000"/>
                <w:szCs w:val="24"/>
                <w:lang w:eastAsia="lt-LT"/>
              </w:rPr>
              <w:t>Kultūros, turizmo ir komunikacijos skyrius</w:t>
            </w:r>
          </w:p>
          <w:p w14:paraId="5F4BD0DE" w14:textId="77777777" w:rsidR="00CE416F" w:rsidRPr="00344D44" w:rsidRDefault="00CE416F" w:rsidP="00EC0129">
            <w:pPr>
              <w:spacing w:line="300" w:lineRule="atLeast"/>
              <w:jc w:val="both"/>
              <w:rPr>
                <w:rFonts w:eastAsia="Calibri"/>
                <w:iCs/>
                <w:color w:val="000000"/>
                <w:szCs w:val="24"/>
                <w:lang w:eastAsia="lt-LT"/>
              </w:rPr>
            </w:pPr>
            <w:r w:rsidRPr="00344D44">
              <w:rPr>
                <w:rFonts w:eastAsia="Calibri"/>
                <w:iCs/>
                <w:color w:val="000000"/>
                <w:szCs w:val="24"/>
                <w:lang w:eastAsia="lt-LT"/>
              </w:rPr>
              <w:t>Anykščių PGT</w:t>
            </w:r>
          </w:p>
          <w:p w14:paraId="7A98B4A1" w14:textId="326ECD4B" w:rsidR="006A17EB" w:rsidRPr="00344D44" w:rsidRDefault="00CE416F" w:rsidP="00EC0129">
            <w:pPr>
              <w:spacing w:line="300" w:lineRule="atLeast"/>
              <w:jc w:val="both"/>
              <w:rPr>
                <w:rFonts w:eastAsia="Calibri"/>
                <w:iCs/>
                <w:color w:val="000000"/>
                <w:szCs w:val="24"/>
                <w:lang w:eastAsia="lt-LT"/>
              </w:rPr>
            </w:pPr>
            <w:r w:rsidRPr="00344D44">
              <w:rPr>
                <w:rFonts w:eastAsia="Calibri"/>
                <w:iCs/>
                <w:color w:val="000000"/>
                <w:szCs w:val="24"/>
                <w:lang w:eastAsia="lt-LT"/>
              </w:rPr>
              <w:t>Anykščių UT</w:t>
            </w:r>
          </w:p>
        </w:tc>
        <w:tc>
          <w:tcPr>
            <w:tcW w:w="424" w:type="pct"/>
          </w:tcPr>
          <w:p w14:paraId="4F56787A"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 xml:space="preserve">Einamųjų metų I–IV </w:t>
            </w:r>
            <w:proofErr w:type="spellStart"/>
            <w:r w:rsidRPr="00732209">
              <w:rPr>
                <w:rFonts w:eastAsia="Calibri"/>
                <w:iCs/>
                <w:szCs w:val="24"/>
                <w:lang w:eastAsia="lt-LT"/>
              </w:rPr>
              <w:t>ketv</w:t>
            </w:r>
            <w:proofErr w:type="spellEnd"/>
            <w:r w:rsidRPr="00732209">
              <w:rPr>
                <w:rFonts w:eastAsia="Calibri"/>
                <w:iCs/>
                <w:szCs w:val="24"/>
                <w:lang w:eastAsia="lt-LT"/>
              </w:rPr>
              <w:t>.</w:t>
            </w:r>
          </w:p>
        </w:tc>
        <w:tc>
          <w:tcPr>
            <w:tcW w:w="367" w:type="pct"/>
          </w:tcPr>
          <w:p w14:paraId="4358C10E" w14:textId="77777777" w:rsidR="00CE416F" w:rsidRPr="00732209" w:rsidRDefault="00CE416F" w:rsidP="00EC0129">
            <w:pPr>
              <w:spacing w:line="300" w:lineRule="atLeast"/>
              <w:jc w:val="center"/>
              <w:rPr>
                <w:rFonts w:eastAsia="Calibri"/>
                <w:iCs/>
                <w:szCs w:val="24"/>
                <w:lang w:eastAsia="lt-LT"/>
              </w:rPr>
            </w:pPr>
            <w:r w:rsidRPr="00732209">
              <w:rPr>
                <w:rFonts w:eastAsia="Calibri"/>
                <w:iCs/>
                <w:szCs w:val="24"/>
                <w:lang w:eastAsia="lt-LT"/>
              </w:rPr>
              <w:t>-</w:t>
            </w:r>
          </w:p>
        </w:tc>
        <w:tc>
          <w:tcPr>
            <w:tcW w:w="736" w:type="pct"/>
          </w:tcPr>
          <w:p w14:paraId="3EF2FCAB" w14:textId="4BE9BDA3"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 xml:space="preserve">Ne mažiau kaip 1 pranešimas </w:t>
            </w:r>
            <w:r w:rsidR="00344D44" w:rsidRPr="00732209">
              <w:rPr>
                <w:rFonts w:eastAsia="Calibri"/>
                <w:iCs/>
                <w:szCs w:val="24"/>
                <w:lang w:eastAsia="lt-LT"/>
              </w:rPr>
              <w:t>per</w:t>
            </w:r>
            <w:r w:rsidRPr="00732209">
              <w:rPr>
                <w:rFonts w:eastAsia="Calibri"/>
                <w:iCs/>
                <w:szCs w:val="24"/>
                <w:lang w:eastAsia="lt-LT"/>
              </w:rPr>
              <w:t xml:space="preserve"> ketvirtį.</w:t>
            </w:r>
          </w:p>
        </w:tc>
      </w:tr>
      <w:tr w:rsidR="006A17EB" w:rsidRPr="00344D44" w14:paraId="7F1D7B5E" w14:textId="77777777" w:rsidTr="00987D86">
        <w:trPr>
          <w:trHeight w:val="1170"/>
        </w:trPr>
        <w:tc>
          <w:tcPr>
            <w:tcW w:w="259" w:type="pct"/>
            <w:vMerge/>
          </w:tcPr>
          <w:p w14:paraId="0390B90F" w14:textId="77777777" w:rsidR="00CE416F" w:rsidRPr="00344D44" w:rsidRDefault="00CE416F" w:rsidP="00EC0129">
            <w:pPr>
              <w:spacing w:line="300" w:lineRule="atLeast"/>
              <w:rPr>
                <w:rFonts w:eastAsia="Calibri"/>
                <w:bCs/>
                <w:iCs/>
                <w:color w:val="000000"/>
                <w:szCs w:val="24"/>
                <w:lang w:eastAsia="lt-LT"/>
              </w:rPr>
            </w:pPr>
          </w:p>
        </w:tc>
        <w:tc>
          <w:tcPr>
            <w:tcW w:w="731" w:type="pct"/>
            <w:vMerge/>
          </w:tcPr>
          <w:p w14:paraId="62182F1E" w14:textId="77777777" w:rsidR="00CE416F" w:rsidRPr="00344D44" w:rsidRDefault="00CE416F" w:rsidP="00EC0129">
            <w:pPr>
              <w:spacing w:line="300" w:lineRule="atLeast"/>
              <w:rPr>
                <w:bCs/>
                <w:color w:val="000000"/>
                <w:szCs w:val="24"/>
                <w:lang w:eastAsia="ar-SA"/>
              </w:rPr>
            </w:pPr>
          </w:p>
        </w:tc>
        <w:tc>
          <w:tcPr>
            <w:tcW w:w="1846" w:type="pct"/>
          </w:tcPr>
          <w:p w14:paraId="54D4745A" w14:textId="360BC140" w:rsidR="00815485" w:rsidRPr="00344D44" w:rsidRDefault="00CE416F" w:rsidP="00EC0129">
            <w:pPr>
              <w:spacing w:line="300" w:lineRule="atLeast"/>
              <w:jc w:val="both"/>
              <w:rPr>
                <w:rFonts w:eastAsia="Calibri"/>
                <w:iCs/>
                <w:color w:val="000000"/>
                <w:szCs w:val="24"/>
                <w:lang w:eastAsia="lt-LT"/>
              </w:rPr>
            </w:pPr>
            <w:r w:rsidRPr="00344D44">
              <w:rPr>
                <w:rFonts w:eastAsia="Calibri"/>
                <w:iCs/>
                <w:szCs w:val="24"/>
                <w:lang w:eastAsia="lt-LT"/>
              </w:rPr>
              <w:t xml:space="preserve">2.2. </w:t>
            </w:r>
            <w:r w:rsidR="00815485" w:rsidRPr="00344D44">
              <w:rPr>
                <w:rFonts w:eastAsia="Calibri"/>
                <w:iCs/>
                <w:szCs w:val="24"/>
                <w:lang w:eastAsia="lt-LT"/>
              </w:rPr>
              <w:t>Vykdyti prevencinę akciją „Būk saugus, mokiny!“, vadovaujantis Prevencinės akcijos „Būk saugus, mokiny</w:t>
            </w:r>
            <w:r w:rsidR="00815485" w:rsidRPr="00344D44">
              <w:rPr>
                <w:rFonts w:eastAsia="Calibri"/>
                <w:iCs/>
                <w:szCs w:val="24"/>
                <w:lang w:val="en-US" w:eastAsia="lt-LT"/>
              </w:rPr>
              <w:t xml:space="preserve">!” </w:t>
            </w:r>
            <w:proofErr w:type="spellStart"/>
            <w:r w:rsidR="00815485" w:rsidRPr="00344D44">
              <w:rPr>
                <w:rFonts w:eastAsia="Calibri"/>
                <w:iCs/>
                <w:szCs w:val="24"/>
                <w:lang w:val="en-US" w:eastAsia="lt-LT"/>
              </w:rPr>
              <w:t>nuostatai</w:t>
            </w:r>
            <w:r w:rsidR="00535A7A" w:rsidRPr="00344D44">
              <w:rPr>
                <w:rFonts w:eastAsia="Calibri"/>
                <w:iCs/>
                <w:szCs w:val="24"/>
                <w:lang w:val="en-US" w:eastAsia="lt-LT"/>
              </w:rPr>
              <w:t>s</w:t>
            </w:r>
            <w:proofErr w:type="spellEnd"/>
            <w:r w:rsidR="00535A7A" w:rsidRPr="00344D44">
              <w:rPr>
                <w:rFonts w:eastAsia="Calibri"/>
                <w:iCs/>
                <w:szCs w:val="24"/>
                <w:lang w:val="en-US" w:eastAsia="lt-LT"/>
              </w:rPr>
              <w:t>.</w:t>
            </w:r>
            <w:r w:rsidR="0050469B">
              <w:rPr>
                <w:rFonts w:eastAsia="Calibri"/>
                <w:iCs/>
                <w:szCs w:val="24"/>
                <w:lang w:val="en-US" w:eastAsia="lt-LT"/>
              </w:rPr>
              <w:t xml:space="preserve"> </w:t>
            </w:r>
          </w:p>
        </w:tc>
        <w:tc>
          <w:tcPr>
            <w:tcW w:w="638" w:type="pct"/>
          </w:tcPr>
          <w:p w14:paraId="75809475"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Švietimo skyrius</w:t>
            </w:r>
          </w:p>
          <w:p w14:paraId="60CC3EB1"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Anykščių  PGT</w:t>
            </w:r>
          </w:p>
          <w:p w14:paraId="4086B018" w14:textId="77777777" w:rsidR="00CE416F" w:rsidRPr="00732209" w:rsidRDefault="00DC3BB0" w:rsidP="00EC0129">
            <w:pPr>
              <w:spacing w:line="300" w:lineRule="atLeast"/>
              <w:jc w:val="both"/>
              <w:rPr>
                <w:rFonts w:eastAsia="Calibri"/>
                <w:iCs/>
                <w:szCs w:val="24"/>
                <w:lang w:eastAsia="lt-LT"/>
              </w:rPr>
            </w:pPr>
            <w:r w:rsidRPr="00732209">
              <w:rPr>
                <w:rFonts w:eastAsia="Calibri"/>
                <w:iCs/>
                <w:szCs w:val="24"/>
                <w:lang w:eastAsia="lt-LT"/>
              </w:rPr>
              <w:t>Anykščių UT</w:t>
            </w:r>
          </w:p>
          <w:p w14:paraId="38270511" w14:textId="0925536D" w:rsidR="006A17EB" w:rsidRPr="00732209" w:rsidRDefault="006A17EB" w:rsidP="00EC0129">
            <w:pPr>
              <w:spacing w:line="300" w:lineRule="atLeast"/>
              <w:jc w:val="both"/>
              <w:rPr>
                <w:rFonts w:eastAsia="Calibri"/>
                <w:iCs/>
                <w:szCs w:val="24"/>
                <w:lang w:eastAsia="lt-LT"/>
              </w:rPr>
            </w:pPr>
          </w:p>
        </w:tc>
        <w:tc>
          <w:tcPr>
            <w:tcW w:w="424" w:type="pct"/>
          </w:tcPr>
          <w:p w14:paraId="4BFA391D"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Einamųjų metų</w:t>
            </w:r>
          </w:p>
          <w:p w14:paraId="1F4EABF7" w14:textId="6399678D" w:rsidR="00CE416F" w:rsidRPr="00732209" w:rsidRDefault="00CE416F" w:rsidP="00EC0129">
            <w:pPr>
              <w:spacing w:line="300" w:lineRule="atLeast"/>
              <w:jc w:val="both"/>
              <w:rPr>
                <w:rFonts w:eastAsia="Calibri"/>
                <w:szCs w:val="24"/>
                <w:lang w:eastAsia="lt-LT"/>
              </w:rPr>
            </w:pPr>
            <w:r w:rsidRPr="00732209">
              <w:rPr>
                <w:rFonts w:eastAsia="Calibri"/>
                <w:iCs/>
                <w:szCs w:val="24"/>
                <w:lang w:eastAsia="lt-LT"/>
              </w:rPr>
              <w:t>I–IV</w:t>
            </w:r>
            <w:r w:rsidR="0050469B">
              <w:rPr>
                <w:rFonts w:eastAsia="Calibri"/>
                <w:iCs/>
                <w:szCs w:val="24"/>
                <w:lang w:eastAsia="lt-LT"/>
              </w:rPr>
              <w:t xml:space="preserve"> </w:t>
            </w:r>
            <w:proofErr w:type="spellStart"/>
            <w:r w:rsidRPr="00732209">
              <w:rPr>
                <w:rFonts w:eastAsia="Calibri"/>
                <w:iCs/>
                <w:szCs w:val="24"/>
                <w:lang w:eastAsia="lt-LT"/>
              </w:rPr>
              <w:t>ketv</w:t>
            </w:r>
            <w:proofErr w:type="spellEnd"/>
            <w:r w:rsidRPr="00732209">
              <w:rPr>
                <w:rFonts w:eastAsia="Calibri"/>
                <w:iCs/>
                <w:szCs w:val="24"/>
                <w:lang w:eastAsia="lt-LT"/>
              </w:rPr>
              <w:t>.</w:t>
            </w:r>
          </w:p>
        </w:tc>
        <w:tc>
          <w:tcPr>
            <w:tcW w:w="367" w:type="pct"/>
          </w:tcPr>
          <w:p w14:paraId="2827D695" w14:textId="77777777" w:rsidR="00CE416F" w:rsidRPr="00732209" w:rsidRDefault="00CE416F" w:rsidP="00EC0129">
            <w:pPr>
              <w:spacing w:line="300" w:lineRule="atLeast"/>
              <w:jc w:val="center"/>
              <w:rPr>
                <w:rFonts w:eastAsia="Calibri"/>
                <w:szCs w:val="24"/>
                <w:lang w:eastAsia="lt-LT"/>
              </w:rPr>
            </w:pPr>
            <w:r w:rsidRPr="00732209">
              <w:rPr>
                <w:rFonts w:eastAsia="Calibri"/>
                <w:szCs w:val="24"/>
                <w:lang w:eastAsia="lt-LT"/>
              </w:rPr>
              <w:t>-</w:t>
            </w:r>
          </w:p>
          <w:p w14:paraId="1B5FE048" w14:textId="77777777" w:rsidR="00CE416F" w:rsidRPr="00732209" w:rsidRDefault="00CE416F" w:rsidP="00EC0129">
            <w:pPr>
              <w:spacing w:line="300" w:lineRule="atLeast"/>
              <w:jc w:val="both"/>
              <w:rPr>
                <w:rFonts w:eastAsia="Calibri"/>
                <w:szCs w:val="24"/>
                <w:lang w:eastAsia="lt-LT"/>
              </w:rPr>
            </w:pPr>
          </w:p>
          <w:p w14:paraId="482BEEF1" w14:textId="77777777" w:rsidR="00CE416F" w:rsidRPr="00732209" w:rsidRDefault="00CE416F" w:rsidP="00EC0129">
            <w:pPr>
              <w:spacing w:line="300" w:lineRule="atLeast"/>
              <w:jc w:val="both"/>
              <w:rPr>
                <w:rFonts w:eastAsia="Calibri"/>
                <w:iCs/>
                <w:szCs w:val="24"/>
                <w:lang w:eastAsia="lt-LT"/>
              </w:rPr>
            </w:pPr>
          </w:p>
          <w:p w14:paraId="42917E9A" w14:textId="77777777" w:rsidR="00CE416F" w:rsidRPr="00732209" w:rsidRDefault="00CE416F" w:rsidP="00EC0129">
            <w:pPr>
              <w:spacing w:line="300" w:lineRule="atLeast"/>
              <w:jc w:val="both"/>
              <w:rPr>
                <w:rFonts w:eastAsia="Calibri"/>
                <w:iCs/>
                <w:szCs w:val="24"/>
                <w:lang w:eastAsia="lt-LT"/>
              </w:rPr>
            </w:pPr>
          </w:p>
        </w:tc>
        <w:tc>
          <w:tcPr>
            <w:tcW w:w="736" w:type="pct"/>
          </w:tcPr>
          <w:p w14:paraId="62B2C431" w14:textId="30B9CA80" w:rsidR="00815485" w:rsidRPr="00732209" w:rsidRDefault="00CE416F" w:rsidP="00815485">
            <w:pPr>
              <w:spacing w:line="300" w:lineRule="atLeast"/>
              <w:jc w:val="both"/>
              <w:rPr>
                <w:szCs w:val="24"/>
                <w:lang w:eastAsia="lt-LT"/>
              </w:rPr>
            </w:pPr>
            <w:r w:rsidRPr="00732209">
              <w:rPr>
                <w:szCs w:val="24"/>
                <w:lang w:eastAsia="lt-LT"/>
              </w:rPr>
              <w:t>Ne mažiau kaip 1 kartą per einamųjų metų mokslo metus</w:t>
            </w:r>
            <w:r w:rsidR="0050469B">
              <w:rPr>
                <w:szCs w:val="24"/>
                <w:lang w:eastAsia="lt-LT"/>
              </w:rPr>
              <w:t xml:space="preserve">, </w:t>
            </w:r>
            <w:r w:rsidR="0050469B" w:rsidRPr="00760D45">
              <w:rPr>
                <w:szCs w:val="24"/>
                <w:lang w:eastAsia="lt-LT"/>
              </w:rPr>
              <w:t xml:space="preserve">ikimokyklinio ugdymo ir  </w:t>
            </w:r>
            <w:r w:rsidR="00DC3BB0" w:rsidRPr="00732209">
              <w:rPr>
                <w:szCs w:val="24"/>
                <w:lang w:eastAsia="lt-LT"/>
              </w:rPr>
              <w:t>1</w:t>
            </w:r>
            <w:r w:rsidR="00344D44" w:rsidRPr="00732209">
              <w:rPr>
                <w:szCs w:val="24"/>
                <w:lang w:eastAsia="lt-LT"/>
              </w:rPr>
              <w:t>–</w:t>
            </w:r>
            <w:r w:rsidR="00DC3BB0" w:rsidRPr="00732209">
              <w:rPr>
                <w:szCs w:val="24"/>
                <w:lang w:eastAsia="lt-LT"/>
              </w:rPr>
              <w:t xml:space="preserve">12 </w:t>
            </w:r>
            <w:r w:rsidRPr="00732209">
              <w:rPr>
                <w:szCs w:val="24"/>
                <w:lang w:eastAsia="lt-LT"/>
              </w:rPr>
              <w:t xml:space="preserve"> klasių mokiniams.</w:t>
            </w:r>
          </w:p>
        </w:tc>
      </w:tr>
      <w:tr w:rsidR="006A17EB" w:rsidRPr="00344D44" w14:paraId="2D1DBDDE" w14:textId="77777777" w:rsidTr="00987D86">
        <w:trPr>
          <w:trHeight w:val="770"/>
        </w:trPr>
        <w:tc>
          <w:tcPr>
            <w:tcW w:w="259" w:type="pct"/>
            <w:vMerge/>
          </w:tcPr>
          <w:p w14:paraId="2912B0BF" w14:textId="77777777" w:rsidR="00CE416F" w:rsidRPr="00344D44" w:rsidRDefault="00CE416F" w:rsidP="00EC0129">
            <w:pPr>
              <w:spacing w:line="300" w:lineRule="atLeast"/>
              <w:rPr>
                <w:rFonts w:eastAsia="Calibri"/>
                <w:bCs/>
                <w:iCs/>
                <w:color w:val="000000"/>
                <w:szCs w:val="24"/>
                <w:lang w:eastAsia="lt-LT"/>
              </w:rPr>
            </w:pPr>
          </w:p>
        </w:tc>
        <w:tc>
          <w:tcPr>
            <w:tcW w:w="731" w:type="pct"/>
            <w:vMerge/>
          </w:tcPr>
          <w:p w14:paraId="4D1362EE" w14:textId="77777777" w:rsidR="00CE416F" w:rsidRPr="00344D44" w:rsidRDefault="00CE416F" w:rsidP="00EC0129">
            <w:pPr>
              <w:spacing w:line="300" w:lineRule="atLeast"/>
              <w:rPr>
                <w:bCs/>
                <w:color w:val="000000"/>
                <w:szCs w:val="24"/>
                <w:lang w:eastAsia="ar-SA"/>
              </w:rPr>
            </w:pPr>
          </w:p>
        </w:tc>
        <w:tc>
          <w:tcPr>
            <w:tcW w:w="1846" w:type="pct"/>
          </w:tcPr>
          <w:p w14:paraId="7BC7329A" w14:textId="1E7FAE27" w:rsidR="00CE416F" w:rsidRPr="00344D44" w:rsidRDefault="00CE416F" w:rsidP="00EC0129">
            <w:pPr>
              <w:spacing w:line="300" w:lineRule="atLeast"/>
              <w:jc w:val="both"/>
              <w:rPr>
                <w:rFonts w:eastAsia="Calibri"/>
                <w:iCs/>
                <w:color w:val="000000"/>
                <w:szCs w:val="24"/>
                <w:lang w:eastAsia="lt-LT"/>
              </w:rPr>
            </w:pPr>
            <w:r w:rsidRPr="00344D44">
              <w:rPr>
                <w:rFonts w:eastAsia="Calibri"/>
                <w:iCs/>
                <w:color w:val="000000"/>
                <w:szCs w:val="24"/>
                <w:lang w:eastAsia="lt-LT"/>
              </w:rPr>
              <w:t>2.3. Kasmet organizuoti atvirų durų dienas ir atvirus veiklų pristatymus, renginius ugniagesių komandose</w:t>
            </w:r>
            <w:r w:rsidR="0050469B">
              <w:rPr>
                <w:rFonts w:eastAsia="Calibri"/>
                <w:iCs/>
                <w:color w:val="000000"/>
                <w:szCs w:val="24"/>
                <w:lang w:eastAsia="lt-LT"/>
              </w:rPr>
              <w:t xml:space="preserve"> ir </w:t>
            </w:r>
            <w:r w:rsidR="0050469B" w:rsidRPr="00760D45">
              <w:rPr>
                <w:rFonts w:eastAsia="Calibri"/>
                <w:iCs/>
                <w:szCs w:val="24"/>
                <w:lang w:eastAsia="lt-LT"/>
              </w:rPr>
              <w:t>Anykščių PGT</w:t>
            </w:r>
            <w:r w:rsidRPr="00344D44">
              <w:rPr>
                <w:rFonts w:eastAsia="Calibri"/>
                <w:iCs/>
                <w:color w:val="000000"/>
                <w:szCs w:val="24"/>
                <w:lang w:eastAsia="lt-LT"/>
              </w:rPr>
              <w:t>.</w:t>
            </w:r>
          </w:p>
        </w:tc>
        <w:tc>
          <w:tcPr>
            <w:tcW w:w="638" w:type="pct"/>
          </w:tcPr>
          <w:p w14:paraId="23ED3E99"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Anykščių UT</w:t>
            </w:r>
          </w:p>
          <w:p w14:paraId="5F8748C6"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Anykščių PGT</w:t>
            </w:r>
          </w:p>
        </w:tc>
        <w:tc>
          <w:tcPr>
            <w:tcW w:w="424" w:type="pct"/>
          </w:tcPr>
          <w:p w14:paraId="63FFC1EC" w14:textId="6AAFCE80"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Einamųjų metų II</w:t>
            </w:r>
            <w:r w:rsidR="00344D44" w:rsidRPr="00732209">
              <w:rPr>
                <w:rFonts w:eastAsia="Calibri"/>
                <w:iCs/>
                <w:szCs w:val="24"/>
                <w:lang w:eastAsia="lt-LT"/>
              </w:rPr>
              <w:t>–</w:t>
            </w:r>
            <w:r w:rsidRPr="00732209">
              <w:rPr>
                <w:rFonts w:eastAsia="Calibri"/>
                <w:iCs/>
                <w:szCs w:val="24"/>
                <w:lang w:eastAsia="lt-LT"/>
              </w:rPr>
              <w:t xml:space="preserve">IV </w:t>
            </w:r>
            <w:proofErr w:type="spellStart"/>
            <w:r w:rsidRPr="00732209">
              <w:rPr>
                <w:rFonts w:eastAsia="Calibri"/>
                <w:iCs/>
                <w:szCs w:val="24"/>
                <w:lang w:eastAsia="lt-LT"/>
              </w:rPr>
              <w:t>ketv</w:t>
            </w:r>
            <w:proofErr w:type="spellEnd"/>
            <w:r w:rsidRPr="00732209">
              <w:rPr>
                <w:rFonts w:eastAsia="Calibri"/>
                <w:iCs/>
                <w:szCs w:val="24"/>
                <w:lang w:eastAsia="lt-LT"/>
              </w:rPr>
              <w:t xml:space="preserve">. </w:t>
            </w:r>
          </w:p>
          <w:p w14:paraId="65BF6D73" w14:textId="77777777" w:rsidR="00CE416F" w:rsidRPr="00732209" w:rsidRDefault="00CE416F" w:rsidP="00EC0129">
            <w:pPr>
              <w:spacing w:line="300" w:lineRule="atLeast"/>
              <w:jc w:val="both"/>
              <w:rPr>
                <w:rFonts w:eastAsia="Calibri"/>
                <w:iCs/>
                <w:szCs w:val="24"/>
                <w:lang w:eastAsia="lt-LT"/>
              </w:rPr>
            </w:pPr>
          </w:p>
        </w:tc>
        <w:tc>
          <w:tcPr>
            <w:tcW w:w="367" w:type="pct"/>
          </w:tcPr>
          <w:p w14:paraId="7BD6B222" w14:textId="77777777" w:rsidR="00CE416F" w:rsidRPr="00732209" w:rsidRDefault="00CE416F" w:rsidP="00EC0129">
            <w:pPr>
              <w:spacing w:line="300" w:lineRule="atLeast"/>
              <w:jc w:val="center"/>
              <w:rPr>
                <w:rFonts w:eastAsia="Calibri"/>
                <w:iCs/>
                <w:szCs w:val="24"/>
                <w:lang w:eastAsia="lt-LT"/>
              </w:rPr>
            </w:pPr>
            <w:r w:rsidRPr="00732209">
              <w:rPr>
                <w:rFonts w:eastAsia="Calibri"/>
                <w:iCs/>
                <w:szCs w:val="24"/>
                <w:lang w:eastAsia="lt-LT"/>
              </w:rPr>
              <w:t>-</w:t>
            </w:r>
          </w:p>
        </w:tc>
        <w:tc>
          <w:tcPr>
            <w:tcW w:w="736" w:type="pct"/>
          </w:tcPr>
          <w:p w14:paraId="767CCEFD"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Ne mažiau kaip dvi atvirų durų dienos ar veiklos pristatymo renginiai per metus.</w:t>
            </w:r>
          </w:p>
        </w:tc>
      </w:tr>
      <w:tr w:rsidR="006A17EB" w:rsidRPr="00344D44" w14:paraId="14755A50" w14:textId="77777777" w:rsidTr="00987D86">
        <w:trPr>
          <w:trHeight w:val="770"/>
        </w:trPr>
        <w:tc>
          <w:tcPr>
            <w:tcW w:w="259" w:type="pct"/>
            <w:vMerge/>
          </w:tcPr>
          <w:p w14:paraId="6909AE29" w14:textId="77777777" w:rsidR="00CE416F" w:rsidRPr="00344D44" w:rsidRDefault="00CE416F" w:rsidP="00EC0129">
            <w:pPr>
              <w:spacing w:line="300" w:lineRule="atLeast"/>
              <w:rPr>
                <w:rFonts w:eastAsia="Calibri"/>
                <w:bCs/>
                <w:iCs/>
                <w:color w:val="000000"/>
                <w:szCs w:val="24"/>
                <w:lang w:eastAsia="lt-LT"/>
              </w:rPr>
            </w:pPr>
          </w:p>
        </w:tc>
        <w:tc>
          <w:tcPr>
            <w:tcW w:w="731" w:type="pct"/>
            <w:vMerge/>
          </w:tcPr>
          <w:p w14:paraId="336B43CC" w14:textId="77777777" w:rsidR="00CE416F" w:rsidRPr="00344D44" w:rsidRDefault="00CE416F" w:rsidP="00EC0129">
            <w:pPr>
              <w:spacing w:line="300" w:lineRule="atLeast"/>
              <w:rPr>
                <w:bCs/>
                <w:color w:val="000000"/>
                <w:szCs w:val="24"/>
                <w:lang w:eastAsia="ar-SA"/>
              </w:rPr>
            </w:pPr>
          </w:p>
        </w:tc>
        <w:tc>
          <w:tcPr>
            <w:tcW w:w="1846" w:type="pct"/>
          </w:tcPr>
          <w:p w14:paraId="3514A7FA" w14:textId="77777777" w:rsidR="00CE416F" w:rsidRPr="00344D44" w:rsidRDefault="00CE416F" w:rsidP="00EC0129">
            <w:pPr>
              <w:spacing w:line="300" w:lineRule="atLeast"/>
              <w:jc w:val="both"/>
              <w:rPr>
                <w:rFonts w:eastAsia="Calibri"/>
                <w:iCs/>
                <w:color w:val="000000"/>
                <w:szCs w:val="24"/>
                <w:lang w:eastAsia="lt-LT"/>
              </w:rPr>
            </w:pPr>
            <w:r w:rsidRPr="00344D44">
              <w:rPr>
                <w:rFonts w:eastAsia="Calibri"/>
                <w:iCs/>
                <w:color w:val="000000"/>
                <w:szCs w:val="24"/>
                <w:lang w:eastAsia="lt-LT"/>
              </w:rPr>
              <w:t xml:space="preserve">2.4. Organizuoti, būstų vertinimo gaisrų prevencijos </w:t>
            </w:r>
            <w:r w:rsidRPr="00344D44">
              <w:rPr>
                <w:rFonts w:eastAsia="Calibri"/>
                <w:iCs/>
                <w:szCs w:val="24"/>
                <w:lang w:eastAsia="lt-LT"/>
              </w:rPr>
              <w:t xml:space="preserve">klausimais, mokymus individualios priežiūros specialistams, seniūnams, </w:t>
            </w:r>
            <w:r w:rsidRPr="00344D44">
              <w:rPr>
                <w:bCs/>
                <w:szCs w:val="24"/>
                <w:shd w:val="clear" w:color="auto" w:fill="FFFFFF"/>
                <w:lang w:eastAsia="lt-LT"/>
              </w:rPr>
              <w:t>darbuotojams, vykdantiems priešgaisrinės apsaugos funkcijas.</w:t>
            </w:r>
          </w:p>
        </w:tc>
        <w:tc>
          <w:tcPr>
            <w:tcW w:w="638" w:type="pct"/>
          </w:tcPr>
          <w:p w14:paraId="747CE481" w14:textId="77777777" w:rsidR="00CE416F" w:rsidRPr="00732209" w:rsidRDefault="00CE416F" w:rsidP="00EC0129">
            <w:pPr>
              <w:spacing w:line="300" w:lineRule="atLeast"/>
              <w:rPr>
                <w:rFonts w:eastAsia="Calibri"/>
                <w:iCs/>
                <w:szCs w:val="24"/>
                <w:lang w:eastAsia="lt-LT"/>
              </w:rPr>
            </w:pPr>
            <w:r w:rsidRPr="00732209">
              <w:rPr>
                <w:rFonts w:eastAsia="Calibri"/>
                <w:iCs/>
                <w:szCs w:val="24"/>
                <w:lang w:eastAsia="lt-LT"/>
              </w:rPr>
              <w:t>Anykščių PGT</w:t>
            </w:r>
          </w:p>
          <w:p w14:paraId="76571C06" w14:textId="77777777" w:rsidR="00CE416F" w:rsidRPr="00732209" w:rsidRDefault="00CE416F" w:rsidP="00EC0129">
            <w:pPr>
              <w:spacing w:line="300" w:lineRule="atLeast"/>
              <w:rPr>
                <w:rFonts w:eastAsia="Calibri"/>
                <w:iCs/>
                <w:szCs w:val="24"/>
                <w:lang w:eastAsia="lt-LT"/>
              </w:rPr>
            </w:pPr>
          </w:p>
        </w:tc>
        <w:tc>
          <w:tcPr>
            <w:tcW w:w="424" w:type="pct"/>
          </w:tcPr>
          <w:p w14:paraId="06DB196E" w14:textId="77777777" w:rsidR="00CE416F" w:rsidRPr="00732209" w:rsidRDefault="00CE416F" w:rsidP="00EC0129">
            <w:pPr>
              <w:spacing w:line="300" w:lineRule="atLeast"/>
              <w:rPr>
                <w:rFonts w:eastAsia="Calibri"/>
                <w:iCs/>
                <w:szCs w:val="24"/>
                <w:lang w:eastAsia="lt-LT"/>
              </w:rPr>
            </w:pPr>
            <w:r w:rsidRPr="00732209">
              <w:rPr>
                <w:rFonts w:eastAsia="Calibri"/>
                <w:iCs/>
                <w:szCs w:val="24"/>
                <w:lang w:eastAsia="lt-LT"/>
              </w:rPr>
              <w:t>Einamųjų metų</w:t>
            </w:r>
          </w:p>
          <w:p w14:paraId="1E6B3F32" w14:textId="77777777" w:rsidR="00CE416F" w:rsidRPr="00732209" w:rsidRDefault="00CE416F" w:rsidP="00EC0129">
            <w:pPr>
              <w:spacing w:line="300" w:lineRule="atLeast"/>
              <w:rPr>
                <w:rFonts w:eastAsia="Calibri"/>
                <w:szCs w:val="24"/>
                <w:lang w:eastAsia="lt-LT"/>
              </w:rPr>
            </w:pPr>
            <w:r w:rsidRPr="00732209">
              <w:rPr>
                <w:rFonts w:eastAsia="Calibri"/>
                <w:iCs/>
                <w:szCs w:val="24"/>
                <w:lang w:eastAsia="lt-LT"/>
              </w:rPr>
              <w:t xml:space="preserve">I–IV </w:t>
            </w:r>
            <w:proofErr w:type="spellStart"/>
            <w:r w:rsidRPr="00732209">
              <w:rPr>
                <w:rFonts w:eastAsia="Calibri"/>
                <w:iCs/>
                <w:szCs w:val="24"/>
                <w:lang w:eastAsia="lt-LT"/>
              </w:rPr>
              <w:t>ketv</w:t>
            </w:r>
            <w:proofErr w:type="spellEnd"/>
            <w:r w:rsidRPr="00732209">
              <w:rPr>
                <w:rFonts w:eastAsia="Calibri"/>
                <w:iCs/>
                <w:szCs w:val="24"/>
                <w:lang w:eastAsia="lt-LT"/>
              </w:rPr>
              <w:t xml:space="preserve">. </w:t>
            </w:r>
          </w:p>
          <w:p w14:paraId="1364176A" w14:textId="77777777" w:rsidR="00CE416F" w:rsidRPr="00732209" w:rsidRDefault="00CE416F" w:rsidP="00EC0129">
            <w:pPr>
              <w:spacing w:line="300" w:lineRule="atLeast"/>
              <w:rPr>
                <w:rFonts w:eastAsia="Calibri"/>
                <w:iCs/>
                <w:szCs w:val="24"/>
                <w:lang w:eastAsia="lt-LT"/>
              </w:rPr>
            </w:pPr>
          </w:p>
        </w:tc>
        <w:tc>
          <w:tcPr>
            <w:tcW w:w="367" w:type="pct"/>
          </w:tcPr>
          <w:p w14:paraId="01E30478" w14:textId="77777777" w:rsidR="00CE416F" w:rsidRPr="00732209" w:rsidRDefault="00CE416F" w:rsidP="00EC0129">
            <w:pPr>
              <w:spacing w:line="300" w:lineRule="atLeast"/>
              <w:jc w:val="center"/>
              <w:rPr>
                <w:rFonts w:eastAsia="Calibri"/>
                <w:iCs/>
                <w:szCs w:val="24"/>
                <w:lang w:eastAsia="lt-LT"/>
              </w:rPr>
            </w:pPr>
            <w:r w:rsidRPr="00732209">
              <w:rPr>
                <w:rFonts w:eastAsia="Calibri"/>
                <w:iCs/>
                <w:szCs w:val="24"/>
                <w:lang w:eastAsia="lt-LT"/>
              </w:rPr>
              <w:t>-</w:t>
            </w:r>
          </w:p>
        </w:tc>
        <w:tc>
          <w:tcPr>
            <w:tcW w:w="736" w:type="pct"/>
          </w:tcPr>
          <w:p w14:paraId="7D2F2397" w14:textId="2AF2F30B"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Pagal poreikį, bet ne rečiau kaip kartą per dvejus metus tiksliniams</w:t>
            </w:r>
            <w:r w:rsidR="006A17EB" w:rsidRPr="00732209">
              <w:rPr>
                <w:rFonts w:eastAsia="Calibri"/>
                <w:iCs/>
                <w:szCs w:val="24"/>
                <w:lang w:eastAsia="lt-LT"/>
              </w:rPr>
              <w:t xml:space="preserve"> </w:t>
            </w:r>
            <w:r w:rsidRPr="00732209">
              <w:rPr>
                <w:rFonts w:eastAsia="Calibri"/>
                <w:iCs/>
                <w:szCs w:val="24"/>
                <w:lang w:eastAsia="lt-LT"/>
              </w:rPr>
              <w:t>specialistams suteikti bazinius mokymus dėl būstų vertinimo gaisrų prevencijos klausimais.</w:t>
            </w:r>
          </w:p>
        </w:tc>
      </w:tr>
      <w:tr w:rsidR="006A17EB" w:rsidRPr="00344D44" w14:paraId="6FDBCECF" w14:textId="77777777" w:rsidTr="00987D86">
        <w:trPr>
          <w:trHeight w:val="770"/>
        </w:trPr>
        <w:tc>
          <w:tcPr>
            <w:tcW w:w="259" w:type="pct"/>
            <w:vMerge/>
          </w:tcPr>
          <w:p w14:paraId="75165C3E" w14:textId="77777777" w:rsidR="00CE416F" w:rsidRPr="00344D44" w:rsidRDefault="00CE416F" w:rsidP="00EC0129">
            <w:pPr>
              <w:spacing w:line="300" w:lineRule="atLeast"/>
              <w:rPr>
                <w:rFonts w:eastAsia="Calibri"/>
                <w:bCs/>
                <w:iCs/>
                <w:color w:val="000000"/>
                <w:szCs w:val="24"/>
                <w:lang w:eastAsia="lt-LT"/>
              </w:rPr>
            </w:pPr>
          </w:p>
        </w:tc>
        <w:tc>
          <w:tcPr>
            <w:tcW w:w="731" w:type="pct"/>
            <w:vMerge/>
          </w:tcPr>
          <w:p w14:paraId="75DDA4AA" w14:textId="77777777" w:rsidR="00CE416F" w:rsidRPr="00344D44" w:rsidRDefault="00CE416F" w:rsidP="00EC0129">
            <w:pPr>
              <w:spacing w:line="300" w:lineRule="atLeast"/>
              <w:rPr>
                <w:bCs/>
                <w:color w:val="000000"/>
                <w:szCs w:val="24"/>
                <w:lang w:eastAsia="ar-SA"/>
              </w:rPr>
            </w:pPr>
          </w:p>
        </w:tc>
        <w:tc>
          <w:tcPr>
            <w:tcW w:w="1846" w:type="pct"/>
          </w:tcPr>
          <w:p w14:paraId="53030E8F" w14:textId="0A200E85" w:rsidR="00CE416F" w:rsidRPr="00344D44" w:rsidRDefault="00CE416F" w:rsidP="00EC0129">
            <w:pPr>
              <w:spacing w:line="300" w:lineRule="atLeast"/>
              <w:jc w:val="both"/>
              <w:rPr>
                <w:szCs w:val="24"/>
                <w:lang w:val="en-US"/>
              </w:rPr>
            </w:pPr>
            <w:r w:rsidRPr="00344D44">
              <w:rPr>
                <w:rFonts w:eastAsia="Calibri"/>
                <w:iCs/>
                <w:color w:val="000000"/>
                <w:szCs w:val="24"/>
                <w:lang w:eastAsia="lt-LT"/>
              </w:rPr>
              <w:t>2.5.</w:t>
            </w:r>
            <w:r w:rsidRPr="00344D44">
              <w:rPr>
                <w:color w:val="000000"/>
                <w:kern w:val="3"/>
                <w:szCs w:val="24"/>
                <w:lang w:eastAsia="lt-LT"/>
              </w:rPr>
              <w:t xml:space="preserve"> Organizuoti mokymus neįgaliųjų asmenų bendruomenėms </w:t>
            </w:r>
            <w:r w:rsidR="00535A7A" w:rsidRPr="00344D44">
              <w:rPr>
                <w:color w:val="000000"/>
                <w:kern w:val="3"/>
                <w:szCs w:val="24"/>
                <w:lang w:eastAsia="lt-LT"/>
              </w:rPr>
              <w:t xml:space="preserve">ir trečiojo universiteto dalyviams </w:t>
            </w:r>
            <w:r w:rsidRPr="00344D44">
              <w:rPr>
                <w:color w:val="000000"/>
                <w:kern w:val="3"/>
                <w:szCs w:val="24"/>
                <w:lang w:eastAsia="lt-LT"/>
              </w:rPr>
              <w:t>apie gaisrų prevenciją, praktinę pagalbą rizikos grupėms (evakuacija, dūmtraukių valymas, krosnių remontas, elektros instaliacijos remontas, autonominių dūmų detektorių įrengimas ir pan.).</w:t>
            </w:r>
            <w:r w:rsidRPr="00344D44">
              <w:rPr>
                <w:szCs w:val="24"/>
                <w:lang w:val="en-US"/>
              </w:rPr>
              <w:t xml:space="preserve"> </w:t>
            </w:r>
          </w:p>
        </w:tc>
        <w:tc>
          <w:tcPr>
            <w:tcW w:w="638" w:type="pct"/>
          </w:tcPr>
          <w:p w14:paraId="6F495004"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Anykščių PGT</w:t>
            </w:r>
          </w:p>
          <w:p w14:paraId="6A8F9CEA" w14:textId="77777777" w:rsidR="00CE416F" w:rsidRPr="00732209" w:rsidRDefault="00CE416F" w:rsidP="00EC0129">
            <w:pPr>
              <w:spacing w:line="300" w:lineRule="atLeast"/>
              <w:jc w:val="both"/>
              <w:rPr>
                <w:rFonts w:eastAsia="Calibri"/>
                <w:iCs/>
                <w:szCs w:val="24"/>
                <w:lang w:eastAsia="lt-LT"/>
              </w:rPr>
            </w:pPr>
          </w:p>
        </w:tc>
        <w:tc>
          <w:tcPr>
            <w:tcW w:w="424" w:type="pct"/>
          </w:tcPr>
          <w:p w14:paraId="327A583D" w14:textId="4562C75C" w:rsidR="00CE416F" w:rsidRPr="00732209" w:rsidRDefault="00CE416F" w:rsidP="00EC0129">
            <w:pPr>
              <w:spacing w:line="300" w:lineRule="atLeast"/>
              <w:jc w:val="both"/>
              <w:rPr>
                <w:rFonts w:eastAsia="Calibri"/>
                <w:szCs w:val="24"/>
                <w:lang w:eastAsia="lt-LT"/>
              </w:rPr>
            </w:pPr>
            <w:r w:rsidRPr="00732209">
              <w:rPr>
                <w:rFonts w:eastAsia="Calibri"/>
                <w:iCs/>
                <w:szCs w:val="24"/>
                <w:lang w:eastAsia="lt-LT"/>
              </w:rPr>
              <w:t xml:space="preserve">Einamųjų metų I–IV </w:t>
            </w:r>
            <w:proofErr w:type="spellStart"/>
            <w:r w:rsidRPr="00732209">
              <w:rPr>
                <w:rFonts w:eastAsia="Calibri"/>
                <w:iCs/>
                <w:szCs w:val="24"/>
                <w:lang w:eastAsia="lt-LT"/>
              </w:rPr>
              <w:t>ketv</w:t>
            </w:r>
            <w:proofErr w:type="spellEnd"/>
            <w:r w:rsidRPr="00732209">
              <w:rPr>
                <w:rFonts w:eastAsia="Calibri"/>
                <w:iCs/>
                <w:szCs w:val="24"/>
                <w:lang w:eastAsia="lt-LT"/>
              </w:rPr>
              <w:t xml:space="preserve">. </w:t>
            </w:r>
          </w:p>
        </w:tc>
        <w:tc>
          <w:tcPr>
            <w:tcW w:w="367" w:type="pct"/>
          </w:tcPr>
          <w:p w14:paraId="1A97F34E" w14:textId="77777777" w:rsidR="00CE416F" w:rsidRPr="00732209" w:rsidRDefault="00CE416F" w:rsidP="00EC0129">
            <w:pPr>
              <w:spacing w:line="300" w:lineRule="atLeast"/>
              <w:jc w:val="center"/>
              <w:rPr>
                <w:rFonts w:eastAsia="Calibri"/>
                <w:iCs/>
                <w:szCs w:val="24"/>
                <w:lang w:eastAsia="lt-LT"/>
              </w:rPr>
            </w:pPr>
            <w:r w:rsidRPr="00732209">
              <w:rPr>
                <w:rFonts w:eastAsia="Calibri"/>
                <w:iCs/>
                <w:szCs w:val="24"/>
                <w:lang w:eastAsia="lt-LT"/>
              </w:rPr>
              <w:t>-</w:t>
            </w:r>
          </w:p>
        </w:tc>
        <w:tc>
          <w:tcPr>
            <w:tcW w:w="736" w:type="pct"/>
          </w:tcPr>
          <w:p w14:paraId="525DB454" w14:textId="383E7B1D"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Ne mažiau kaip kartą per</w:t>
            </w:r>
            <w:r w:rsidR="00DC3BB0" w:rsidRPr="00732209">
              <w:rPr>
                <w:rFonts w:eastAsia="Calibri"/>
                <w:iCs/>
                <w:szCs w:val="24"/>
                <w:lang w:eastAsia="lt-LT"/>
              </w:rPr>
              <w:t xml:space="preserve"> 2025</w:t>
            </w:r>
            <w:r w:rsidR="00535A7A" w:rsidRPr="00732209">
              <w:rPr>
                <w:rFonts w:eastAsia="Calibri"/>
                <w:iCs/>
                <w:szCs w:val="24"/>
                <w:lang w:eastAsia="lt-LT"/>
              </w:rPr>
              <w:t>–</w:t>
            </w:r>
            <w:r w:rsidR="00DC3BB0" w:rsidRPr="00732209">
              <w:rPr>
                <w:rFonts w:eastAsia="Calibri"/>
                <w:iCs/>
                <w:szCs w:val="24"/>
                <w:lang w:eastAsia="lt-LT"/>
              </w:rPr>
              <w:t xml:space="preserve">2027 metus vienai tikslinei grupei. </w:t>
            </w:r>
          </w:p>
        </w:tc>
      </w:tr>
      <w:tr w:rsidR="006A17EB" w:rsidRPr="00344D44" w14:paraId="131FBE5D" w14:textId="77777777" w:rsidTr="00987D86">
        <w:trPr>
          <w:trHeight w:val="770"/>
        </w:trPr>
        <w:tc>
          <w:tcPr>
            <w:tcW w:w="259" w:type="pct"/>
            <w:vMerge/>
          </w:tcPr>
          <w:p w14:paraId="5E99C24D" w14:textId="77777777" w:rsidR="00CE416F" w:rsidRPr="00344D44" w:rsidRDefault="00CE416F" w:rsidP="00EC0129">
            <w:pPr>
              <w:spacing w:line="300" w:lineRule="atLeast"/>
              <w:rPr>
                <w:rFonts w:eastAsia="Calibri"/>
                <w:bCs/>
                <w:iCs/>
                <w:color w:val="000000"/>
                <w:szCs w:val="24"/>
                <w:lang w:eastAsia="lt-LT"/>
              </w:rPr>
            </w:pPr>
          </w:p>
        </w:tc>
        <w:tc>
          <w:tcPr>
            <w:tcW w:w="731" w:type="pct"/>
            <w:vMerge/>
          </w:tcPr>
          <w:p w14:paraId="4BBFDB6A" w14:textId="77777777" w:rsidR="00CE416F" w:rsidRPr="00344D44" w:rsidRDefault="00CE416F" w:rsidP="00EC0129">
            <w:pPr>
              <w:spacing w:line="300" w:lineRule="atLeast"/>
              <w:rPr>
                <w:bCs/>
                <w:color w:val="000000"/>
                <w:szCs w:val="24"/>
                <w:lang w:eastAsia="ar-SA"/>
              </w:rPr>
            </w:pPr>
          </w:p>
        </w:tc>
        <w:tc>
          <w:tcPr>
            <w:tcW w:w="1846" w:type="pct"/>
          </w:tcPr>
          <w:p w14:paraId="1A514A60" w14:textId="7F7E1F65" w:rsidR="00CE416F" w:rsidRPr="00344D44" w:rsidRDefault="00CE416F" w:rsidP="00EC0129">
            <w:pPr>
              <w:spacing w:line="300" w:lineRule="atLeast"/>
              <w:jc w:val="both"/>
              <w:rPr>
                <w:rFonts w:eastAsia="Calibri"/>
                <w:iCs/>
                <w:szCs w:val="24"/>
                <w:lang w:eastAsia="lt-LT"/>
              </w:rPr>
            </w:pPr>
            <w:r w:rsidRPr="00344D44">
              <w:rPr>
                <w:rFonts w:eastAsia="Calibri"/>
                <w:iCs/>
                <w:szCs w:val="24"/>
                <w:lang w:eastAsia="lt-LT"/>
              </w:rPr>
              <w:t xml:space="preserve">2.6. Pagal galimybes dalyvauti Anykščių </w:t>
            </w:r>
            <w:r w:rsidR="00DC3BB0" w:rsidRPr="00344D44">
              <w:rPr>
                <w:rFonts w:eastAsia="Calibri"/>
                <w:iCs/>
                <w:szCs w:val="24"/>
                <w:lang w:eastAsia="lt-LT"/>
              </w:rPr>
              <w:t>savivaldybės</w:t>
            </w:r>
            <w:r w:rsidRPr="00344D44">
              <w:rPr>
                <w:rFonts w:eastAsia="Calibri"/>
                <w:iCs/>
                <w:szCs w:val="24"/>
                <w:lang w:eastAsia="lt-LT"/>
              </w:rPr>
              <w:t xml:space="preserve"> šventėse, vykdyti švietėjišką veiklą gaisrinės saugos tema. </w:t>
            </w:r>
          </w:p>
        </w:tc>
        <w:tc>
          <w:tcPr>
            <w:tcW w:w="638" w:type="pct"/>
          </w:tcPr>
          <w:p w14:paraId="3B9F08B0"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Anykščių PGT</w:t>
            </w:r>
          </w:p>
          <w:p w14:paraId="5F1D0A2C"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Anykščių UT</w:t>
            </w:r>
          </w:p>
          <w:p w14:paraId="781C29B3"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Savivaldybės administracijos darbuotojas, vykdantis priešgaisrinės saugos funkcijas</w:t>
            </w:r>
          </w:p>
        </w:tc>
        <w:tc>
          <w:tcPr>
            <w:tcW w:w="424" w:type="pct"/>
          </w:tcPr>
          <w:p w14:paraId="6B78B18F" w14:textId="2D912200"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Einamųjų metų I</w:t>
            </w:r>
            <w:r w:rsidR="00344D44" w:rsidRPr="00732209">
              <w:rPr>
                <w:rFonts w:eastAsia="Calibri"/>
                <w:iCs/>
                <w:szCs w:val="24"/>
                <w:lang w:eastAsia="lt-LT"/>
              </w:rPr>
              <w:t>–</w:t>
            </w:r>
            <w:r w:rsidRPr="00732209">
              <w:rPr>
                <w:rFonts w:eastAsia="Calibri"/>
                <w:iCs/>
                <w:szCs w:val="24"/>
                <w:lang w:eastAsia="lt-LT"/>
              </w:rPr>
              <w:t xml:space="preserve">IV </w:t>
            </w:r>
            <w:proofErr w:type="spellStart"/>
            <w:r w:rsidRPr="00732209">
              <w:rPr>
                <w:rFonts w:eastAsia="Calibri"/>
                <w:iCs/>
                <w:szCs w:val="24"/>
                <w:lang w:eastAsia="lt-LT"/>
              </w:rPr>
              <w:t>ketv</w:t>
            </w:r>
            <w:proofErr w:type="spellEnd"/>
            <w:r w:rsidRPr="00732209">
              <w:rPr>
                <w:rFonts w:eastAsia="Calibri"/>
                <w:iCs/>
                <w:szCs w:val="24"/>
                <w:lang w:eastAsia="lt-LT"/>
              </w:rPr>
              <w:t xml:space="preserve">. </w:t>
            </w:r>
          </w:p>
        </w:tc>
        <w:tc>
          <w:tcPr>
            <w:tcW w:w="367" w:type="pct"/>
          </w:tcPr>
          <w:p w14:paraId="1040ACC5" w14:textId="6A52E2DF" w:rsidR="00CE416F" w:rsidRPr="00732209" w:rsidRDefault="005D1994" w:rsidP="00EC0129">
            <w:pPr>
              <w:spacing w:line="300" w:lineRule="atLeast"/>
              <w:jc w:val="center"/>
              <w:rPr>
                <w:rFonts w:eastAsia="Calibri"/>
                <w:iCs/>
                <w:szCs w:val="24"/>
                <w:lang w:eastAsia="lt-LT"/>
              </w:rPr>
            </w:pPr>
            <w:r w:rsidRPr="00732209">
              <w:rPr>
                <w:rFonts w:eastAsia="Calibri"/>
                <w:iCs/>
                <w:szCs w:val="24"/>
                <w:lang w:eastAsia="lt-LT"/>
              </w:rPr>
              <w:t>2</w:t>
            </w:r>
            <w:r w:rsidR="00CE416F" w:rsidRPr="00732209">
              <w:rPr>
                <w:rFonts w:eastAsia="Calibri"/>
                <w:iCs/>
                <w:szCs w:val="24"/>
                <w:lang w:eastAsia="lt-LT"/>
              </w:rPr>
              <w:t>00</w:t>
            </w:r>
          </w:p>
        </w:tc>
        <w:tc>
          <w:tcPr>
            <w:tcW w:w="736" w:type="pct"/>
          </w:tcPr>
          <w:p w14:paraId="1C30B1BF"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Ne mažiau kaip 1 kartą per metus.</w:t>
            </w:r>
          </w:p>
        </w:tc>
      </w:tr>
      <w:tr w:rsidR="006A17EB" w:rsidRPr="00344D44" w14:paraId="7BD88D6B" w14:textId="77777777" w:rsidTr="00987D86">
        <w:trPr>
          <w:trHeight w:val="770"/>
        </w:trPr>
        <w:tc>
          <w:tcPr>
            <w:tcW w:w="259" w:type="pct"/>
            <w:vMerge/>
          </w:tcPr>
          <w:p w14:paraId="43D69E52" w14:textId="77777777" w:rsidR="00CE416F" w:rsidRPr="00344D44" w:rsidRDefault="00CE416F" w:rsidP="00EC0129">
            <w:pPr>
              <w:spacing w:line="300" w:lineRule="atLeast"/>
              <w:rPr>
                <w:rFonts w:eastAsia="Calibri"/>
                <w:bCs/>
                <w:iCs/>
                <w:color w:val="000000"/>
                <w:szCs w:val="24"/>
                <w:lang w:eastAsia="lt-LT"/>
              </w:rPr>
            </w:pPr>
          </w:p>
        </w:tc>
        <w:tc>
          <w:tcPr>
            <w:tcW w:w="731" w:type="pct"/>
            <w:vMerge/>
          </w:tcPr>
          <w:p w14:paraId="1B8493E5" w14:textId="77777777" w:rsidR="00CE416F" w:rsidRPr="00344D44" w:rsidRDefault="00CE416F" w:rsidP="00EC0129">
            <w:pPr>
              <w:spacing w:line="300" w:lineRule="atLeast"/>
              <w:rPr>
                <w:bCs/>
                <w:color w:val="000000"/>
                <w:szCs w:val="24"/>
                <w:lang w:eastAsia="ar-SA"/>
              </w:rPr>
            </w:pPr>
          </w:p>
        </w:tc>
        <w:tc>
          <w:tcPr>
            <w:tcW w:w="1846" w:type="pct"/>
          </w:tcPr>
          <w:p w14:paraId="6BC959DC" w14:textId="22215085" w:rsidR="00CE416F" w:rsidRPr="00344D44" w:rsidRDefault="00CE416F" w:rsidP="00EC0129">
            <w:pPr>
              <w:spacing w:line="300" w:lineRule="atLeast"/>
              <w:jc w:val="both"/>
              <w:rPr>
                <w:rFonts w:eastAsia="Calibri"/>
                <w:iCs/>
                <w:szCs w:val="24"/>
                <w:lang w:eastAsia="lt-LT"/>
              </w:rPr>
            </w:pPr>
            <w:r w:rsidRPr="00344D44">
              <w:rPr>
                <w:rFonts w:eastAsia="Calibri"/>
                <w:iCs/>
                <w:szCs w:val="24"/>
                <w:lang w:eastAsia="lt-LT"/>
              </w:rPr>
              <w:t xml:space="preserve">2.7. Organizuoti ugdymo </w:t>
            </w:r>
            <w:r w:rsidRPr="00732209">
              <w:rPr>
                <w:rFonts w:eastAsia="Calibri"/>
                <w:iCs/>
                <w:szCs w:val="24"/>
                <w:lang w:eastAsia="lt-LT"/>
              </w:rPr>
              <w:t>įstaigų 8</w:t>
            </w:r>
            <w:r w:rsidR="00344D44" w:rsidRPr="00732209">
              <w:rPr>
                <w:rFonts w:eastAsia="Calibri"/>
                <w:iCs/>
                <w:szCs w:val="24"/>
                <w:lang w:eastAsia="lt-LT"/>
              </w:rPr>
              <w:t>–</w:t>
            </w:r>
            <w:r w:rsidRPr="00732209">
              <w:rPr>
                <w:rFonts w:eastAsia="Calibri"/>
                <w:iCs/>
                <w:szCs w:val="24"/>
                <w:lang w:eastAsia="lt-LT"/>
              </w:rPr>
              <w:t>1</w:t>
            </w:r>
            <w:r w:rsidRPr="00344D44">
              <w:rPr>
                <w:rFonts w:eastAsia="Calibri"/>
                <w:iCs/>
                <w:szCs w:val="24"/>
                <w:lang w:eastAsia="lt-LT"/>
              </w:rPr>
              <w:t xml:space="preserve">2 klasių mokiniams konkursą gaisrų prevencijos tema. </w:t>
            </w:r>
          </w:p>
          <w:p w14:paraId="482A8571" w14:textId="62127B6B" w:rsidR="00815485" w:rsidRPr="00344D44" w:rsidRDefault="00815485" w:rsidP="00EC0129">
            <w:pPr>
              <w:spacing w:line="300" w:lineRule="atLeast"/>
              <w:jc w:val="both"/>
              <w:rPr>
                <w:rFonts w:eastAsia="Calibri"/>
                <w:iCs/>
                <w:szCs w:val="24"/>
                <w:lang w:eastAsia="lt-LT"/>
              </w:rPr>
            </w:pPr>
          </w:p>
        </w:tc>
        <w:tc>
          <w:tcPr>
            <w:tcW w:w="638" w:type="pct"/>
          </w:tcPr>
          <w:p w14:paraId="224E244F" w14:textId="77777777" w:rsidR="00CE416F" w:rsidRPr="00732209" w:rsidRDefault="00CE416F" w:rsidP="00EC0129">
            <w:pPr>
              <w:spacing w:line="300" w:lineRule="atLeast"/>
              <w:rPr>
                <w:szCs w:val="24"/>
              </w:rPr>
            </w:pPr>
            <w:r w:rsidRPr="00732209">
              <w:rPr>
                <w:szCs w:val="24"/>
              </w:rPr>
              <w:t>Savivaldybės administracijos darbuotojas, vykdantis priešgaisrinės saugos funkcijas</w:t>
            </w:r>
          </w:p>
          <w:p w14:paraId="2AD39F86" w14:textId="77777777" w:rsidR="00CE416F" w:rsidRPr="00732209" w:rsidRDefault="00CE416F" w:rsidP="00EC0129">
            <w:pPr>
              <w:spacing w:line="300" w:lineRule="atLeast"/>
              <w:rPr>
                <w:rFonts w:eastAsia="Calibri"/>
                <w:iCs/>
                <w:szCs w:val="24"/>
                <w:lang w:eastAsia="lt-LT"/>
              </w:rPr>
            </w:pPr>
            <w:r w:rsidRPr="00732209">
              <w:rPr>
                <w:rFonts w:eastAsia="Calibri"/>
                <w:iCs/>
                <w:szCs w:val="24"/>
                <w:lang w:eastAsia="lt-LT"/>
              </w:rPr>
              <w:t>Švietimo skyrius</w:t>
            </w:r>
          </w:p>
          <w:p w14:paraId="139BB3B2" w14:textId="77777777" w:rsidR="00CE416F" w:rsidRPr="00732209" w:rsidRDefault="00CE416F" w:rsidP="00EC0129">
            <w:pPr>
              <w:spacing w:line="300" w:lineRule="atLeast"/>
              <w:rPr>
                <w:rFonts w:eastAsia="Calibri"/>
                <w:iCs/>
                <w:szCs w:val="24"/>
                <w:lang w:eastAsia="lt-LT"/>
              </w:rPr>
            </w:pPr>
            <w:r w:rsidRPr="00732209">
              <w:rPr>
                <w:rFonts w:eastAsia="Calibri"/>
                <w:iCs/>
                <w:szCs w:val="24"/>
                <w:lang w:eastAsia="lt-LT"/>
              </w:rPr>
              <w:t>Anykščių PGT</w:t>
            </w:r>
          </w:p>
          <w:p w14:paraId="5D90EA48" w14:textId="77777777" w:rsidR="00CE416F" w:rsidRPr="00732209" w:rsidRDefault="00CE416F" w:rsidP="00EC0129">
            <w:pPr>
              <w:spacing w:line="300" w:lineRule="atLeast"/>
              <w:rPr>
                <w:rFonts w:eastAsia="Calibri"/>
                <w:iCs/>
                <w:szCs w:val="24"/>
                <w:lang w:eastAsia="lt-LT"/>
              </w:rPr>
            </w:pPr>
            <w:r w:rsidRPr="00732209">
              <w:rPr>
                <w:rFonts w:eastAsia="Calibri"/>
                <w:iCs/>
                <w:szCs w:val="24"/>
                <w:lang w:eastAsia="lt-LT"/>
              </w:rPr>
              <w:t>Anykščių UT</w:t>
            </w:r>
          </w:p>
          <w:p w14:paraId="5749693D" w14:textId="7C1246F4" w:rsidR="00115782" w:rsidRPr="00732209" w:rsidRDefault="006A17EB" w:rsidP="00EC0129">
            <w:pPr>
              <w:spacing w:line="300" w:lineRule="atLeast"/>
              <w:rPr>
                <w:rFonts w:eastAsia="Calibri"/>
                <w:iCs/>
                <w:szCs w:val="24"/>
                <w:lang w:eastAsia="lt-LT"/>
              </w:rPr>
            </w:pPr>
            <w:r w:rsidRPr="00732209">
              <w:rPr>
                <w:rFonts w:eastAsia="Calibri"/>
                <w:iCs/>
                <w:szCs w:val="24"/>
                <w:lang w:eastAsia="lt-LT"/>
              </w:rPr>
              <w:t xml:space="preserve">Anykščių Švietimo pagalbos tarnyba (toliau – </w:t>
            </w:r>
            <w:r w:rsidR="00115782" w:rsidRPr="00732209">
              <w:rPr>
                <w:rFonts w:eastAsia="Calibri"/>
                <w:iCs/>
                <w:szCs w:val="24"/>
                <w:lang w:eastAsia="lt-LT"/>
              </w:rPr>
              <w:t>ŠPT</w:t>
            </w:r>
            <w:r w:rsidRPr="00732209">
              <w:rPr>
                <w:rFonts w:eastAsia="Calibri"/>
                <w:iCs/>
                <w:szCs w:val="24"/>
                <w:lang w:eastAsia="lt-LT"/>
              </w:rPr>
              <w:t>)</w:t>
            </w:r>
          </w:p>
        </w:tc>
        <w:tc>
          <w:tcPr>
            <w:tcW w:w="424" w:type="pct"/>
          </w:tcPr>
          <w:p w14:paraId="36571E21" w14:textId="77777777" w:rsidR="00CE416F" w:rsidRPr="00732209" w:rsidRDefault="00CE416F" w:rsidP="00EC0129">
            <w:pPr>
              <w:spacing w:line="300" w:lineRule="atLeast"/>
              <w:rPr>
                <w:rFonts w:eastAsia="Calibri"/>
                <w:iCs/>
                <w:szCs w:val="24"/>
                <w:lang w:eastAsia="lt-LT"/>
              </w:rPr>
            </w:pPr>
            <w:r w:rsidRPr="00732209">
              <w:rPr>
                <w:rFonts w:eastAsia="Calibri"/>
                <w:iCs/>
                <w:szCs w:val="24"/>
                <w:lang w:eastAsia="lt-LT"/>
              </w:rPr>
              <w:t xml:space="preserve">Einamųjų metų II </w:t>
            </w:r>
            <w:proofErr w:type="spellStart"/>
            <w:r w:rsidRPr="00732209">
              <w:rPr>
                <w:rFonts w:eastAsia="Calibri"/>
                <w:iCs/>
                <w:szCs w:val="24"/>
                <w:lang w:eastAsia="lt-LT"/>
              </w:rPr>
              <w:t>ketv</w:t>
            </w:r>
            <w:proofErr w:type="spellEnd"/>
            <w:r w:rsidRPr="00732209">
              <w:rPr>
                <w:rFonts w:eastAsia="Calibri"/>
                <w:iCs/>
                <w:szCs w:val="24"/>
                <w:lang w:eastAsia="lt-LT"/>
              </w:rPr>
              <w:t xml:space="preserve">. </w:t>
            </w:r>
          </w:p>
        </w:tc>
        <w:tc>
          <w:tcPr>
            <w:tcW w:w="367" w:type="pct"/>
          </w:tcPr>
          <w:p w14:paraId="472BB114" w14:textId="280F28AC" w:rsidR="00CE416F" w:rsidRPr="00732209" w:rsidRDefault="005D1994" w:rsidP="00EC0129">
            <w:pPr>
              <w:spacing w:line="300" w:lineRule="atLeast"/>
              <w:jc w:val="center"/>
              <w:rPr>
                <w:rFonts w:eastAsia="Calibri"/>
                <w:iCs/>
                <w:szCs w:val="24"/>
                <w:lang w:eastAsia="lt-LT"/>
              </w:rPr>
            </w:pPr>
            <w:r w:rsidRPr="00732209">
              <w:rPr>
                <w:rFonts w:eastAsia="Calibri"/>
                <w:iCs/>
                <w:szCs w:val="24"/>
                <w:lang w:eastAsia="lt-LT"/>
              </w:rPr>
              <w:t>2</w:t>
            </w:r>
            <w:r w:rsidR="00CE416F" w:rsidRPr="00732209">
              <w:rPr>
                <w:rFonts w:eastAsia="Calibri"/>
                <w:iCs/>
                <w:szCs w:val="24"/>
                <w:lang w:eastAsia="lt-LT"/>
              </w:rPr>
              <w:t>00</w:t>
            </w:r>
          </w:p>
        </w:tc>
        <w:tc>
          <w:tcPr>
            <w:tcW w:w="736" w:type="pct"/>
          </w:tcPr>
          <w:p w14:paraId="723524FA"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1 kartą per einamųjų metų mokslo metus.</w:t>
            </w:r>
          </w:p>
        </w:tc>
      </w:tr>
      <w:tr w:rsidR="006A17EB" w:rsidRPr="00344D44" w14:paraId="2CA1B4A4" w14:textId="77777777" w:rsidTr="00987D86">
        <w:trPr>
          <w:trHeight w:val="770"/>
        </w:trPr>
        <w:tc>
          <w:tcPr>
            <w:tcW w:w="259" w:type="pct"/>
            <w:vMerge/>
          </w:tcPr>
          <w:p w14:paraId="3DB632CA" w14:textId="77777777" w:rsidR="00CE416F" w:rsidRPr="00344D44" w:rsidRDefault="00CE416F" w:rsidP="00EC0129">
            <w:pPr>
              <w:spacing w:line="300" w:lineRule="atLeast"/>
              <w:rPr>
                <w:rFonts w:eastAsia="Calibri"/>
                <w:bCs/>
                <w:iCs/>
                <w:color w:val="000000"/>
                <w:szCs w:val="24"/>
                <w:lang w:eastAsia="lt-LT"/>
              </w:rPr>
            </w:pPr>
          </w:p>
        </w:tc>
        <w:tc>
          <w:tcPr>
            <w:tcW w:w="731" w:type="pct"/>
            <w:vMerge/>
          </w:tcPr>
          <w:p w14:paraId="11C73F09" w14:textId="77777777" w:rsidR="00CE416F" w:rsidRPr="00344D44" w:rsidRDefault="00CE416F" w:rsidP="00EC0129">
            <w:pPr>
              <w:spacing w:line="300" w:lineRule="atLeast"/>
              <w:rPr>
                <w:bCs/>
                <w:color w:val="000000"/>
                <w:szCs w:val="24"/>
                <w:lang w:eastAsia="ar-SA"/>
              </w:rPr>
            </w:pPr>
          </w:p>
        </w:tc>
        <w:tc>
          <w:tcPr>
            <w:tcW w:w="1846" w:type="pct"/>
          </w:tcPr>
          <w:p w14:paraId="23C9F2F8" w14:textId="6439012A" w:rsidR="00815485" w:rsidRPr="00732209" w:rsidRDefault="00CE416F" w:rsidP="00815485">
            <w:pPr>
              <w:spacing w:line="300" w:lineRule="atLeast"/>
              <w:jc w:val="both"/>
              <w:rPr>
                <w:rFonts w:eastAsia="Calibri"/>
                <w:iCs/>
                <w:szCs w:val="24"/>
                <w:lang w:eastAsia="lt-LT"/>
              </w:rPr>
            </w:pPr>
            <w:r w:rsidRPr="00732209">
              <w:rPr>
                <w:rFonts w:eastAsia="Calibri"/>
                <w:iCs/>
                <w:szCs w:val="24"/>
                <w:lang w:eastAsia="lt-LT"/>
              </w:rPr>
              <w:t xml:space="preserve">2.8. Teikti Anykščių rajono savivaldybės gyventojams individualias konsultacijas gaisrinės saugos tema, prieš tai gyventojus informavus per žiniasklaidą apie konsultacijos laiką ir vietą. </w:t>
            </w:r>
            <w:r w:rsidR="00097528" w:rsidRPr="00732209">
              <w:rPr>
                <w:rFonts w:eastAsia="Calibri"/>
                <w:iCs/>
                <w:szCs w:val="24"/>
                <w:lang w:eastAsia="lt-LT"/>
              </w:rPr>
              <w:t xml:space="preserve"> </w:t>
            </w:r>
          </w:p>
        </w:tc>
        <w:tc>
          <w:tcPr>
            <w:tcW w:w="638" w:type="pct"/>
          </w:tcPr>
          <w:p w14:paraId="25B69624" w14:textId="41358009" w:rsidR="00CE416F" w:rsidRPr="00732209" w:rsidRDefault="00CE416F" w:rsidP="00EC0129">
            <w:pPr>
              <w:spacing w:line="300" w:lineRule="atLeast"/>
              <w:rPr>
                <w:rFonts w:eastAsia="Calibri"/>
                <w:iCs/>
                <w:szCs w:val="24"/>
                <w:lang w:eastAsia="lt-LT"/>
              </w:rPr>
            </w:pPr>
            <w:r w:rsidRPr="00732209">
              <w:rPr>
                <w:rFonts w:eastAsia="Calibri"/>
                <w:iCs/>
                <w:szCs w:val="24"/>
                <w:lang w:eastAsia="lt-LT"/>
              </w:rPr>
              <w:t>Anykščių PGT</w:t>
            </w:r>
          </w:p>
          <w:p w14:paraId="68AA9B0C" w14:textId="77777777" w:rsidR="00CE416F" w:rsidRPr="00732209" w:rsidRDefault="00CE416F" w:rsidP="00EC0129">
            <w:pPr>
              <w:spacing w:line="300" w:lineRule="atLeast"/>
              <w:rPr>
                <w:rFonts w:eastAsia="Calibri"/>
                <w:iCs/>
                <w:szCs w:val="24"/>
                <w:lang w:eastAsia="lt-LT"/>
              </w:rPr>
            </w:pPr>
          </w:p>
        </w:tc>
        <w:tc>
          <w:tcPr>
            <w:tcW w:w="424" w:type="pct"/>
          </w:tcPr>
          <w:p w14:paraId="740B0F7F" w14:textId="6695D734" w:rsidR="00CE416F" w:rsidRPr="00732209" w:rsidRDefault="00CE416F" w:rsidP="00EC0129">
            <w:pPr>
              <w:spacing w:line="300" w:lineRule="atLeast"/>
              <w:rPr>
                <w:rFonts w:eastAsia="Calibri"/>
                <w:iCs/>
                <w:szCs w:val="24"/>
                <w:lang w:eastAsia="lt-LT"/>
              </w:rPr>
            </w:pPr>
            <w:r w:rsidRPr="00732209">
              <w:rPr>
                <w:rFonts w:eastAsia="Calibri"/>
                <w:iCs/>
                <w:szCs w:val="24"/>
                <w:lang w:eastAsia="lt-LT"/>
              </w:rPr>
              <w:t>Einamųjų metų I</w:t>
            </w:r>
            <w:r w:rsidR="00344D44" w:rsidRPr="00732209">
              <w:rPr>
                <w:rFonts w:eastAsia="Calibri"/>
                <w:iCs/>
                <w:szCs w:val="24"/>
                <w:lang w:eastAsia="lt-LT"/>
              </w:rPr>
              <w:t>–</w:t>
            </w:r>
            <w:r w:rsidRPr="00732209">
              <w:rPr>
                <w:rFonts w:eastAsia="Calibri"/>
                <w:iCs/>
                <w:szCs w:val="24"/>
                <w:lang w:eastAsia="lt-LT"/>
              </w:rPr>
              <w:t xml:space="preserve">IV </w:t>
            </w:r>
            <w:proofErr w:type="spellStart"/>
            <w:r w:rsidRPr="00732209">
              <w:rPr>
                <w:rFonts w:eastAsia="Calibri"/>
                <w:iCs/>
                <w:szCs w:val="24"/>
                <w:lang w:eastAsia="lt-LT"/>
              </w:rPr>
              <w:t>ketv</w:t>
            </w:r>
            <w:proofErr w:type="spellEnd"/>
            <w:r w:rsidRPr="00732209">
              <w:rPr>
                <w:rFonts w:eastAsia="Calibri"/>
                <w:iCs/>
                <w:szCs w:val="24"/>
                <w:lang w:eastAsia="lt-LT"/>
              </w:rPr>
              <w:t xml:space="preserve">. </w:t>
            </w:r>
          </w:p>
        </w:tc>
        <w:tc>
          <w:tcPr>
            <w:tcW w:w="367" w:type="pct"/>
          </w:tcPr>
          <w:p w14:paraId="675E69CE" w14:textId="1C44CAA6" w:rsidR="00CE416F" w:rsidRPr="00344D44" w:rsidRDefault="00115782" w:rsidP="00EC0129">
            <w:pPr>
              <w:spacing w:line="300" w:lineRule="atLeast"/>
              <w:jc w:val="center"/>
              <w:rPr>
                <w:rFonts w:eastAsia="Calibri"/>
                <w:iCs/>
                <w:szCs w:val="24"/>
                <w:lang w:eastAsia="lt-LT"/>
              </w:rPr>
            </w:pPr>
            <w:r w:rsidRPr="00344D44">
              <w:rPr>
                <w:rFonts w:eastAsia="Calibri"/>
                <w:iCs/>
                <w:szCs w:val="24"/>
                <w:lang w:eastAsia="lt-LT"/>
              </w:rPr>
              <w:t>-</w:t>
            </w:r>
          </w:p>
        </w:tc>
        <w:tc>
          <w:tcPr>
            <w:tcW w:w="736" w:type="pct"/>
          </w:tcPr>
          <w:p w14:paraId="2C0DE89E" w14:textId="3E471F98" w:rsidR="00CE416F" w:rsidRPr="00344D44" w:rsidRDefault="00097528" w:rsidP="00EC0129">
            <w:pPr>
              <w:spacing w:line="300" w:lineRule="atLeast"/>
              <w:jc w:val="both"/>
              <w:rPr>
                <w:rFonts w:eastAsia="Calibri"/>
                <w:iCs/>
                <w:szCs w:val="24"/>
                <w:lang w:eastAsia="lt-LT"/>
              </w:rPr>
            </w:pPr>
            <w:r w:rsidRPr="00344D44">
              <w:rPr>
                <w:rFonts w:eastAsia="Calibri"/>
                <w:iCs/>
                <w:szCs w:val="24"/>
                <w:lang w:eastAsia="lt-LT"/>
              </w:rPr>
              <w:t>Pagal poreikį</w:t>
            </w:r>
            <w:r w:rsidR="006A17EB" w:rsidRPr="00344D44">
              <w:rPr>
                <w:rFonts w:eastAsia="Calibri"/>
                <w:iCs/>
                <w:szCs w:val="24"/>
                <w:lang w:eastAsia="lt-LT"/>
              </w:rPr>
              <w:t>.</w:t>
            </w:r>
          </w:p>
        </w:tc>
      </w:tr>
      <w:tr w:rsidR="005D1994" w:rsidRPr="00344D44" w14:paraId="7FEA3DA7" w14:textId="77777777" w:rsidTr="00987D86">
        <w:trPr>
          <w:trHeight w:val="2796"/>
        </w:trPr>
        <w:tc>
          <w:tcPr>
            <w:tcW w:w="259" w:type="pct"/>
            <w:vMerge w:val="restart"/>
          </w:tcPr>
          <w:p w14:paraId="529BB6BE" w14:textId="3FB1D2CD" w:rsidR="00CE416F" w:rsidRPr="00344D44" w:rsidRDefault="006A17EB" w:rsidP="006A17EB">
            <w:pPr>
              <w:spacing w:line="300" w:lineRule="atLeast"/>
              <w:ind w:left="360"/>
              <w:jc w:val="center"/>
              <w:rPr>
                <w:rFonts w:eastAsia="Calibri"/>
                <w:color w:val="000000"/>
                <w:szCs w:val="24"/>
                <w:lang w:eastAsia="lt-LT"/>
              </w:rPr>
            </w:pPr>
            <w:r w:rsidRPr="00344D44">
              <w:rPr>
                <w:rFonts w:eastAsia="Calibri"/>
                <w:color w:val="000000"/>
                <w:szCs w:val="24"/>
                <w:lang w:eastAsia="lt-LT"/>
              </w:rPr>
              <w:t>3.</w:t>
            </w:r>
          </w:p>
        </w:tc>
        <w:tc>
          <w:tcPr>
            <w:tcW w:w="731" w:type="pct"/>
            <w:vMerge w:val="restart"/>
          </w:tcPr>
          <w:p w14:paraId="3ABE7595" w14:textId="77777777" w:rsidR="00CE416F" w:rsidRPr="00344D44" w:rsidRDefault="00CE416F" w:rsidP="00EC0129">
            <w:pPr>
              <w:spacing w:line="300" w:lineRule="atLeast"/>
              <w:jc w:val="both"/>
              <w:rPr>
                <w:rFonts w:eastAsia="Calibri"/>
                <w:color w:val="000000"/>
                <w:szCs w:val="24"/>
                <w:lang w:eastAsia="lt-LT"/>
              </w:rPr>
            </w:pPr>
            <w:r w:rsidRPr="00344D44">
              <w:rPr>
                <w:rFonts w:eastAsia="Calibri"/>
                <w:color w:val="000000"/>
                <w:szCs w:val="24"/>
                <w:lang w:eastAsia="lt-LT"/>
              </w:rPr>
              <w:t>Sukurti pagalbos savivaldybės gyventojams mechanizmą užtikrinant priešgaisrinę saugą jų gyvenamuosiuose būstuose.</w:t>
            </w:r>
          </w:p>
        </w:tc>
        <w:tc>
          <w:tcPr>
            <w:tcW w:w="1846" w:type="pct"/>
          </w:tcPr>
          <w:p w14:paraId="37B1B7CF" w14:textId="5F6A8D21"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 xml:space="preserve">3.1. Peržiūrėti ir pagal poreikį atnaujinti Anykščių rajono savivaldybės mero </w:t>
            </w:r>
            <w:r w:rsidR="00344D44" w:rsidRPr="00732209">
              <w:rPr>
                <w:rFonts w:eastAsia="Calibri"/>
                <w:iCs/>
                <w:szCs w:val="24"/>
                <w:lang w:eastAsia="lt-LT"/>
              </w:rPr>
              <w:t xml:space="preserve">2024 m. kovo 13 d. </w:t>
            </w:r>
            <w:r w:rsidRPr="00732209">
              <w:rPr>
                <w:rFonts w:eastAsia="Calibri"/>
                <w:iCs/>
                <w:szCs w:val="24"/>
                <w:lang w:eastAsia="lt-LT"/>
              </w:rPr>
              <w:t>potvarkį Nr. 1-MP-117 „Dėl Anykščių rajono savivaldybės gyventojams priešgaisrinės saugos gyvenamuosiuose būstuose užtikrinimo ir būklės trūkumams</w:t>
            </w:r>
            <w:r w:rsidR="0050469B">
              <w:rPr>
                <w:rFonts w:eastAsia="Calibri"/>
                <w:iCs/>
                <w:szCs w:val="24"/>
                <w:lang w:eastAsia="lt-LT"/>
              </w:rPr>
              <w:t xml:space="preserve"> š</w:t>
            </w:r>
            <w:r w:rsidRPr="00732209">
              <w:rPr>
                <w:rFonts w:eastAsia="Calibri"/>
                <w:iCs/>
                <w:szCs w:val="24"/>
                <w:lang w:eastAsia="lt-LT"/>
              </w:rPr>
              <w:t>alinti organizavimo tvarkos</w:t>
            </w:r>
            <w:r w:rsidR="006A17EB" w:rsidRPr="00732209">
              <w:rPr>
                <w:rFonts w:eastAsia="Calibri"/>
                <w:iCs/>
                <w:szCs w:val="24"/>
                <w:lang w:eastAsia="lt-LT"/>
              </w:rPr>
              <w:t xml:space="preserve"> </w:t>
            </w:r>
            <w:r w:rsidRPr="00732209">
              <w:rPr>
                <w:rFonts w:eastAsia="Calibri"/>
                <w:iCs/>
                <w:szCs w:val="24"/>
                <w:lang w:eastAsia="lt-LT"/>
              </w:rPr>
              <w:t xml:space="preserve">aprašo patvirtinimo“ (toliau – Tvarka). </w:t>
            </w:r>
          </w:p>
        </w:tc>
        <w:tc>
          <w:tcPr>
            <w:tcW w:w="638" w:type="pct"/>
          </w:tcPr>
          <w:p w14:paraId="37E56282" w14:textId="77777777" w:rsidR="00CE416F" w:rsidRPr="00732209" w:rsidRDefault="00CE416F" w:rsidP="00EC0129">
            <w:pPr>
              <w:spacing w:line="300" w:lineRule="atLeast"/>
              <w:rPr>
                <w:rFonts w:eastAsia="Lucida Sans Unicode"/>
                <w:kern w:val="2"/>
                <w:szCs w:val="24"/>
                <w:lang w:eastAsia="lt-LT"/>
              </w:rPr>
            </w:pPr>
            <w:r w:rsidRPr="00732209">
              <w:rPr>
                <w:szCs w:val="24"/>
              </w:rPr>
              <w:t>Savivaldybės administracijos darbuotojas, vykdantis priešgaisrinės saugos funkcijas</w:t>
            </w:r>
            <w:r w:rsidRPr="00732209" w:rsidDel="00157253">
              <w:rPr>
                <w:rFonts w:eastAsia="Lucida Sans Unicode"/>
                <w:kern w:val="2"/>
                <w:szCs w:val="24"/>
                <w:lang w:eastAsia="lt-LT"/>
              </w:rPr>
              <w:t xml:space="preserve"> </w:t>
            </w:r>
          </w:p>
          <w:p w14:paraId="7600D4B0" w14:textId="77777777" w:rsidR="00CE416F" w:rsidRPr="00732209" w:rsidRDefault="00CE416F" w:rsidP="00EC0129">
            <w:pPr>
              <w:spacing w:line="300" w:lineRule="atLeast"/>
              <w:rPr>
                <w:rFonts w:eastAsia="Calibri"/>
                <w:iCs/>
                <w:szCs w:val="24"/>
                <w:lang w:val="en-US"/>
              </w:rPr>
            </w:pPr>
            <w:r w:rsidRPr="00732209">
              <w:rPr>
                <w:rFonts w:eastAsia="Calibri"/>
                <w:iCs/>
                <w:szCs w:val="24"/>
                <w:lang w:val="en-US"/>
              </w:rPr>
              <w:t>Anykščių PGT</w:t>
            </w:r>
          </w:p>
          <w:p w14:paraId="18EC5E60" w14:textId="77777777" w:rsidR="00CE416F" w:rsidRPr="00732209" w:rsidRDefault="00CE416F" w:rsidP="00EC0129">
            <w:pPr>
              <w:spacing w:line="300" w:lineRule="atLeast"/>
              <w:rPr>
                <w:rFonts w:eastAsia="Calibri"/>
                <w:iCs/>
                <w:szCs w:val="24"/>
                <w:lang w:val="en-US"/>
              </w:rPr>
            </w:pPr>
            <w:r w:rsidRPr="00732209">
              <w:rPr>
                <w:rFonts w:eastAsia="Calibri"/>
                <w:iCs/>
                <w:szCs w:val="24"/>
                <w:lang w:val="en-US"/>
              </w:rPr>
              <w:t>Anykščių UT</w:t>
            </w:r>
          </w:p>
          <w:p w14:paraId="3EED34DC" w14:textId="77777777" w:rsidR="00CE416F" w:rsidRPr="00732209" w:rsidRDefault="00CE416F" w:rsidP="00EC0129">
            <w:pPr>
              <w:spacing w:line="300" w:lineRule="atLeast"/>
              <w:rPr>
                <w:rFonts w:eastAsia="Calibri"/>
                <w:szCs w:val="24"/>
                <w:lang w:eastAsia="lt-LT"/>
              </w:rPr>
            </w:pPr>
            <w:proofErr w:type="spellStart"/>
            <w:r w:rsidRPr="00732209">
              <w:rPr>
                <w:rFonts w:eastAsia="Calibri"/>
                <w:iCs/>
                <w:szCs w:val="24"/>
                <w:lang w:val="en-US"/>
              </w:rPr>
              <w:t>Seniūnijos</w:t>
            </w:r>
            <w:proofErr w:type="spellEnd"/>
          </w:p>
        </w:tc>
        <w:tc>
          <w:tcPr>
            <w:tcW w:w="424" w:type="pct"/>
          </w:tcPr>
          <w:p w14:paraId="2D11A74D" w14:textId="1D8A6B7F" w:rsidR="00CE416F" w:rsidRPr="00732209" w:rsidRDefault="00CE416F" w:rsidP="00EC0129">
            <w:pPr>
              <w:spacing w:line="300" w:lineRule="atLeast"/>
              <w:jc w:val="both"/>
              <w:rPr>
                <w:rFonts w:eastAsia="Calibri"/>
                <w:szCs w:val="24"/>
                <w:lang w:eastAsia="lt-LT"/>
              </w:rPr>
            </w:pPr>
            <w:r w:rsidRPr="00732209">
              <w:rPr>
                <w:rFonts w:eastAsia="Calibri"/>
                <w:iCs/>
                <w:szCs w:val="24"/>
                <w:lang w:eastAsia="lt-LT"/>
              </w:rPr>
              <w:t>Einamųjų metų I</w:t>
            </w:r>
            <w:r w:rsidR="00344D44" w:rsidRPr="00732209">
              <w:rPr>
                <w:rFonts w:eastAsia="Calibri"/>
                <w:iCs/>
                <w:szCs w:val="24"/>
                <w:lang w:eastAsia="lt-LT"/>
              </w:rPr>
              <w:t>–</w:t>
            </w:r>
            <w:r w:rsidRPr="00732209">
              <w:rPr>
                <w:rFonts w:eastAsia="Calibri"/>
                <w:iCs/>
                <w:szCs w:val="24"/>
                <w:lang w:eastAsia="lt-LT"/>
              </w:rPr>
              <w:t xml:space="preserve">IV </w:t>
            </w:r>
            <w:proofErr w:type="spellStart"/>
            <w:r w:rsidRPr="00732209">
              <w:rPr>
                <w:rFonts w:eastAsia="Calibri"/>
                <w:iCs/>
                <w:szCs w:val="24"/>
                <w:lang w:eastAsia="lt-LT"/>
              </w:rPr>
              <w:t>ketv</w:t>
            </w:r>
            <w:proofErr w:type="spellEnd"/>
            <w:r w:rsidRPr="00732209">
              <w:rPr>
                <w:rFonts w:eastAsia="Calibri"/>
                <w:iCs/>
                <w:szCs w:val="24"/>
                <w:lang w:eastAsia="lt-LT"/>
              </w:rPr>
              <w:t>.</w:t>
            </w:r>
          </w:p>
          <w:p w14:paraId="194C0479" w14:textId="77777777" w:rsidR="00CE416F" w:rsidRPr="00732209" w:rsidRDefault="00CE416F" w:rsidP="00EC0129">
            <w:pPr>
              <w:spacing w:line="300" w:lineRule="atLeast"/>
              <w:rPr>
                <w:rFonts w:eastAsia="Calibri"/>
                <w:szCs w:val="24"/>
                <w:lang w:eastAsia="lt-LT"/>
              </w:rPr>
            </w:pPr>
          </w:p>
          <w:p w14:paraId="14546516" w14:textId="77777777" w:rsidR="00CE416F" w:rsidRPr="00732209" w:rsidRDefault="00CE416F" w:rsidP="00EC0129">
            <w:pPr>
              <w:spacing w:line="300" w:lineRule="atLeast"/>
              <w:rPr>
                <w:rFonts w:eastAsia="Calibri"/>
                <w:szCs w:val="24"/>
                <w:lang w:eastAsia="lt-LT"/>
              </w:rPr>
            </w:pPr>
          </w:p>
          <w:p w14:paraId="04B6A947" w14:textId="77777777" w:rsidR="00CE416F" w:rsidRPr="00732209" w:rsidRDefault="00CE416F" w:rsidP="00EC0129">
            <w:pPr>
              <w:spacing w:line="300" w:lineRule="atLeast"/>
              <w:rPr>
                <w:rFonts w:eastAsia="Calibri"/>
                <w:szCs w:val="24"/>
                <w:lang w:eastAsia="lt-LT"/>
              </w:rPr>
            </w:pPr>
          </w:p>
          <w:p w14:paraId="6E88C9AE" w14:textId="77777777" w:rsidR="00CE416F" w:rsidRPr="00732209" w:rsidRDefault="00CE416F" w:rsidP="00EC0129">
            <w:pPr>
              <w:spacing w:line="300" w:lineRule="atLeast"/>
              <w:rPr>
                <w:rFonts w:eastAsia="Calibri"/>
                <w:szCs w:val="24"/>
                <w:lang w:eastAsia="lt-LT"/>
              </w:rPr>
            </w:pPr>
          </w:p>
        </w:tc>
        <w:tc>
          <w:tcPr>
            <w:tcW w:w="367" w:type="pct"/>
          </w:tcPr>
          <w:p w14:paraId="10ADFD98" w14:textId="77777777" w:rsidR="00CE416F" w:rsidRPr="00344D44" w:rsidRDefault="00CE416F" w:rsidP="00EC0129">
            <w:pPr>
              <w:spacing w:line="300" w:lineRule="atLeast"/>
              <w:jc w:val="center"/>
              <w:rPr>
                <w:rFonts w:eastAsia="Calibri"/>
                <w:iCs/>
                <w:color w:val="000000"/>
                <w:szCs w:val="24"/>
                <w:lang w:eastAsia="lt-LT"/>
              </w:rPr>
            </w:pPr>
            <w:r w:rsidRPr="00344D44">
              <w:rPr>
                <w:rFonts w:eastAsia="Calibri"/>
                <w:iCs/>
                <w:color w:val="000000"/>
                <w:szCs w:val="24"/>
                <w:lang w:eastAsia="lt-LT"/>
              </w:rPr>
              <w:t>-</w:t>
            </w:r>
          </w:p>
          <w:p w14:paraId="7DE65A8D" w14:textId="77777777" w:rsidR="00CE416F" w:rsidRPr="00344D44" w:rsidRDefault="00CE416F" w:rsidP="00EC0129">
            <w:pPr>
              <w:spacing w:line="300" w:lineRule="atLeast"/>
              <w:rPr>
                <w:rFonts w:eastAsia="Calibri"/>
                <w:iCs/>
                <w:color w:val="000000"/>
                <w:szCs w:val="24"/>
                <w:lang w:eastAsia="lt-LT"/>
              </w:rPr>
            </w:pPr>
          </w:p>
          <w:p w14:paraId="092CC51E" w14:textId="77777777" w:rsidR="00CE416F" w:rsidRPr="00344D44" w:rsidRDefault="00CE416F" w:rsidP="00EC0129">
            <w:pPr>
              <w:spacing w:line="300" w:lineRule="atLeast"/>
              <w:rPr>
                <w:rFonts w:eastAsia="Calibri"/>
                <w:iCs/>
                <w:color w:val="000000"/>
                <w:szCs w:val="24"/>
                <w:lang w:eastAsia="lt-LT"/>
              </w:rPr>
            </w:pPr>
          </w:p>
          <w:p w14:paraId="1592C6F9" w14:textId="77777777" w:rsidR="00CE416F" w:rsidRPr="00344D44" w:rsidRDefault="00CE416F" w:rsidP="00EC0129">
            <w:pPr>
              <w:spacing w:line="300" w:lineRule="atLeast"/>
              <w:rPr>
                <w:rFonts w:eastAsia="Calibri"/>
                <w:iCs/>
                <w:color w:val="000000"/>
                <w:szCs w:val="24"/>
                <w:lang w:eastAsia="lt-LT"/>
              </w:rPr>
            </w:pPr>
          </w:p>
          <w:p w14:paraId="3AE80557" w14:textId="77777777" w:rsidR="00CE416F" w:rsidRPr="00344D44" w:rsidRDefault="00CE416F" w:rsidP="00EC0129">
            <w:pPr>
              <w:spacing w:line="300" w:lineRule="atLeast"/>
              <w:rPr>
                <w:rFonts w:eastAsia="Calibri"/>
                <w:iCs/>
                <w:color w:val="000000"/>
                <w:szCs w:val="24"/>
                <w:lang w:eastAsia="lt-LT"/>
              </w:rPr>
            </w:pPr>
          </w:p>
          <w:p w14:paraId="7221ADFF" w14:textId="77777777" w:rsidR="00CE416F" w:rsidRPr="00344D44" w:rsidRDefault="00CE416F" w:rsidP="00EC0129">
            <w:pPr>
              <w:spacing w:line="300" w:lineRule="atLeast"/>
              <w:rPr>
                <w:rFonts w:eastAsia="Calibri"/>
                <w:iCs/>
                <w:color w:val="000000"/>
                <w:szCs w:val="24"/>
                <w:lang w:eastAsia="lt-LT"/>
              </w:rPr>
            </w:pPr>
          </w:p>
          <w:p w14:paraId="111D1636" w14:textId="77777777" w:rsidR="00CE416F" w:rsidRPr="00344D44" w:rsidRDefault="00CE416F" w:rsidP="00EC0129">
            <w:pPr>
              <w:spacing w:line="300" w:lineRule="atLeast"/>
              <w:rPr>
                <w:rFonts w:eastAsia="Calibri"/>
                <w:iCs/>
                <w:color w:val="000000"/>
                <w:szCs w:val="24"/>
                <w:lang w:eastAsia="lt-LT"/>
              </w:rPr>
            </w:pPr>
          </w:p>
        </w:tc>
        <w:tc>
          <w:tcPr>
            <w:tcW w:w="736" w:type="pct"/>
          </w:tcPr>
          <w:p w14:paraId="23E9D1C9" w14:textId="77777777" w:rsidR="00CE416F" w:rsidRPr="00344D44" w:rsidRDefault="00CE416F" w:rsidP="00EC0129">
            <w:pPr>
              <w:spacing w:line="300" w:lineRule="atLeast"/>
              <w:jc w:val="both"/>
              <w:rPr>
                <w:rFonts w:eastAsia="Calibri"/>
                <w:iCs/>
                <w:color w:val="000000"/>
                <w:szCs w:val="24"/>
                <w:lang w:eastAsia="lt-LT"/>
              </w:rPr>
            </w:pPr>
            <w:r w:rsidRPr="00344D44">
              <w:rPr>
                <w:rFonts w:eastAsia="Calibri"/>
                <w:iCs/>
                <w:color w:val="000000"/>
                <w:szCs w:val="24"/>
                <w:lang w:eastAsia="lt-LT"/>
              </w:rPr>
              <w:t xml:space="preserve">Tvarka peržiūrima ir pagal poreikį atnaujinama kartą per metus. </w:t>
            </w:r>
          </w:p>
          <w:p w14:paraId="5C21E063" w14:textId="77777777" w:rsidR="00CE416F" w:rsidRPr="00344D44" w:rsidRDefault="00CE416F" w:rsidP="00EC0129">
            <w:pPr>
              <w:spacing w:line="300" w:lineRule="atLeast"/>
              <w:rPr>
                <w:rFonts w:eastAsia="Calibri"/>
                <w:iCs/>
                <w:color w:val="000000"/>
                <w:szCs w:val="24"/>
                <w:lang w:eastAsia="lt-LT"/>
              </w:rPr>
            </w:pPr>
          </w:p>
          <w:p w14:paraId="1AAA2409" w14:textId="77777777" w:rsidR="00CE416F" w:rsidRPr="00344D44" w:rsidRDefault="00CE416F" w:rsidP="00EC0129">
            <w:pPr>
              <w:spacing w:line="300" w:lineRule="atLeast"/>
              <w:rPr>
                <w:rFonts w:eastAsia="Calibri"/>
                <w:iCs/>
                <w:color w:val="000000"/>
                <w:szCs w:val="24"/>
                <w:lang w:eastAsia="lt-LT"/>
              </w:rPr>
            </w:pPr>
          </w:p>
          <w:p w14:paraId="0C354098" w14:textId="77777777" w:rsidR="00CE416F" w:rsidRPr="00344D44" w:rsidRDefault="00CE416F" w:rsidP="00EC0129">
            <w:pPr>
              <w:spacing w:line="300" w:lineRule="atLeast"/>
              <w:rPr>
                <w:rFonts w:eastAsia="Calibri"/>
                <w:iCs/>
                <w:color w:val="000000"/>
                <w:szCs w:val="24"/>
                <w:lang w:eastAsia="lt-LT"/>
              </w:rPr>
            </w:pPr>
          </w:p>
          <w:p w14:paraId="71FBBA18" w14:textId="77777777" w:rsidR="00CE416F" w:rsidRPr="00344D44" w:rsidRDefault="00CE416F" w:rsidP="00EC0129">
            <w:pPr>
              <w:spacing w:line="300" w:lineRule="atLeast"/>
              <w:rPr>
                <w:rFonts w:eastAsia="Calibri"/>
                <w:iCs/>
                <w:color w:val="000000"/>
                <w:szCs w:val="24"/>
                <w:lang w:eastAsia="lt-LT"/>
              </w:rPr>
            </w:pPr>
          </w:p>
          <w:p w14:paraId="611F115E" w14:textId="77777777" w:rsidR="00CE416F" w:rsidRPr="00344D44" w:rsidRDefault="00CE416F" w:rsidP="00EC0129">
            <w:pPr>
              <w:spacing w:line="300" w:lineRule="atLeast"/>
              <w:rPr>
                <w:rFonts w:eastAsia="Calibri"/>
                <w:iCs/>
                <w:color w:val="000000"/>
                <w:szCs w:val="24"/>
                <w:lang w:eastAsia="lt-LT"/>
              </w:rPr>
            </w:pPr>
          </w:p>
        </w:tc>
      </w:tr>
      <w:tr w:rsidR="006A17EB" w:rsidRPr="00344D44" w14:paraId="3E65436A" w14:textId="77777777" w:rsidTr="00987D86">
        <w:trPr>
          <w:trHeight w:val="2171"/>
        </w:trPr>
        <w:tc>
          <w:tcPr>
            <w:tcW w:w="259" w:type="pct"/>
            <w:vMerge/>
          </w:tcPr>
          <w:p w14:paraId="584C2F32" w14:textId="77777777" w:rsidR="00CE416F" w:rsidRPr="00344D44" w:rsidRDefault="00CE416F" w:rsidP="00EC0129">
            <w:pPr>
              <w:spacing w:line="300" w:lineRule="atLeast"/>
              <w:rPr>
                <w:rFonts w:eastAsia="Calibri"/>
                <w:iCs/>
                <w:color w:val="000000"/>
                <w:szCs w:val="24"/>
                <w:lang w:eastAsia="lt-LT"/>
              </w:rPr>
            </w:pPr>
          </w:p>
        </w:tc>
        <w:tc>
          <w:tcPr>
            <w:tcW w:w="731" w:type="pct"/>
            <w:vMerge/>
          </w:tcPr>
          <w:p w14:paraId="7DBB70FE" w14:textId="77777777" w:rsidR="00CE416F" w:rsidRPr="00344D44" w:rsidRDefault="00CE416F" w:rsidP="00EC0129">
            <w:pPr>
              <w:spacing w:line="300" w:lineRule="atLeast"/>
              <w:rPr>
                <w:rFonts w:eastAsia="Calibri"/>
                <w:iCs/>
                <w:color w:val="000000"/>
                <w:szCs w:val="24"/>
                <w:lang w:eastAsia="lt-LT"/>
              </w:rPr>
            </w:pPr>
          </w:p>
        </w:tc>
        <w:tc>
          <w:tcPr>
            <w:tcW w:w="1846" w:type="pct"/>
          </w:tcPr>
          <w:p w14:paraId="1AEACCB1" w14:textId="11286531"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3.2. Savivaldybės arba rėmėjų skirtomis lėšomis suremontuoti didžiausią gaisro grėsmę keliančius dūmtraukius, šildymo įrenginius ar elektros instaliaciją, įrengti dūmų detektorius savivaldybės individualiuose gyventojų būstuose, vadovaujantis Sąrašu bei Tvarka</w:t>
            </w:r>
            <w:r w:rsidR="006A17EB" w:rsidRPr="00732209">
              <w:rPr>
                <w:rFonts w:eastAsia="Calibri"/>
                <w:iCs/>
                <w:szCs w:val="24"/>
                <w:lang w:eastAsia="lt-LT"/>
              </w:rPr>
              <w:t>.</w:t>
            </w:r>
          </w:p>
        </w:tc>
        <w:tc>
          <w:tcPr>
            <w:tcW w:w="638" w:type="pct"/>
          </w:tcPr>
          <w:p w14:paraId="3CBB6510"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Seniūnijos</w:t>
            </w:r>
          </w:p>
          <w:p w14:paraId="7C20EA94" w14:textId="5A5753AF" w:rsidR="006A17EB" w:rsidRPr="00732209" w:rsidRDefault="00CE416F" w:rsidP="00EC0129">
            <w:pPr>
              <w:spacing w:line="300" w:lineRule="atLeast"/>
              <w:jc w:val="both"/>
              <w:rPr>
                <w:szCs w:val="24"/>
              </w:rPr>
            </w:pPr>
            <w:r w:rsidRPr="00732209">
              <w:rPr>
                <w:szCs w:val="24"/>
              </w:rPr>
              <w:t>Savivaldybės administracijos darbuotojas, vykdantis priešgaisrinės saugos funkcijas</w:t>
            </w:r>
          </w:p>
        </w:tc>
        <w:tc>
          <w:tcPr>
            <w:tcW w:w="424" w:type="pct"/>
          </w:tcPr>
          <w:p w14:paraId="15D432D1" w14:textId="77777777" w:rsidR="00CE416F" w:rsidRPr="00732209" w:rsidRDefault="00CE416F" w:rsidP="00EC0129">
            <w:pPr>
              <w:spacing w:line="300" w:lineRule="atLeast"/>
              <w:rPr>
                <w:rFonts w:eastAsia="Calibri"/>
                <w:iCs/>
                <w:szCs w:val="24"/>
                <w:lang w:eastAsia="lt-LT"/>
              </w:rPr>
            </w:pPr>
            <w:r w:rsidRPr="00732209">
              <w:rPr>
                <w:rFonts w:eastAsia="Calibri"/>
                <w:iCs/>
                <w:szCs w:val="24"/>
                <w:lang w:eastAsia="lt-LT"/>
              </w:rPr>
              <w:t>Einamųjų metų</w:t>
            </w:r>
          </w:p>
          <w:p w14:paraId="2156E650" w14:textId="63324EF1" w:rsidR="00CE416F" w:rsidRPr="00732209" w:rsidRDefault="00CE416F" w:rsidP="00EC0129">
            <w:pPr>
              <w:spacing w:line="300" w:lineRule="atLeast"/>
              <w:rPr>
                <w:rFonts w:eastAsia="Calibri"/>
                <w:szCs w:val="24"/>
                <w:lang w:eastAsia="lt-LT"/>
              </w:rPr>
            </w:pPr>
            <w:r w:rsidRPr="00732209">
              <w:rPr>
                <w:rFonts w:eastAsia="Calibri"/>
                <w:iCs/>
                <w:szCs w:val="24"/>
                <w:lang w:eastAsia="lt-LT"/>
              </w:rPr>
              <w:t xml:space="preserve">I–IV </w:t>
            </w:r>
            <w:proofErr w:type="spellStart"/>
            <w:r w:rsidRPr="00732209">
              <w:rPr>
                <w:rFonts w:eastAsia="Calibri"/>
                <w:iCs/>
                <w:szCs w:val="24"/>
                <w:lang w:eastAsia="lt-LT"/>
              </w:rPr>
              <w:t>ketv</w:t>
            </w:r>
            <w:proofErr w:type="spellEnd"/>
            <w:r w:rsidRPr="00732209">
              <w:rPr>
                <w:rFonts w:eastAsia="Calibri"/>
                <w:iCs/>
                <w:szCs w:val="24"/>
                <w:lang w:eastAsia="lt-LT"/>
              </w:rPr>
              <w:t xml:space="preserve">. </w:t>
            </w:r>
          </w:p>
        </w:tc>
        <w:tc>
          <w:tcPr>
            <w:tcW w:w="367" w:type="pct"/>
          </w:tcPr>
          <w:p w14:paraId="1DCE3D0B" w14:textId="77777777" w:rsidR="00CE416F" w:rsidRPr="00344D44" w:rsidRDefault="00CE416F" w:rsidP="00EC0129">
            <w:pPr>
              <w:spacing w:line="300" w:lineRule="atLeast"/>
              <w:jc w:val="center"/>
              <w:rPr>
                <w:rFonts w:eastAsia="Calibri"/>
                <w:iCs/>
                <w:color w:val="000000"/>
                <w:szCs w:val="24"/>
                <w:lang w:eastAsia="lt-LT"/>
              </w:rPr>
            </w:pPr>
            <w:r w:rsidRPr="00344D44">
              <w:rPr>
                <w:rFonts w:eastAsia="Calibri"/>
                <w:iCs/>
                <w:color w:val="000000"/>
                <w:szCs w:val="24"/>
                <w:lang w:eastAsia="lt-LT"/>
              </w:rPr>
              <w:t>10 000</w:t>
            </w:r>
          </w:p>
        </w:tc>
        <w:tc>
          <w:tcPr>
            <w:tcW w:w="736" w:type="pct"/>
          </w:tcPr>
          <w:p w14:paraId="0C088865" w14:textId="25040586" w:rsidR="006A17EB" w:rsidRPr="00344D44" w:rsidRDefault="00CE416F" w:rsidP="00EC0129">
            <w:pPr>
              <w:spacing w:line="300" w:lineRule="atLeast"/>
              <w:jc w:val="both"/>
              <w:rPr>
                <w:color w:val="000000"/>
                <w:szCs w:val="24"/>
                <w:shd w:val="clear" w:color="auto" w:fill="FFFFFF"/>
                <w:lang w:eastAsia="lt-LT"/>
              </w:rPr>
            </w:pPr>
            <w:r w:rsidRPr="00344D44">
              <w:rPr>
                <w:color w:val="000000"/>
                <w:szCs w:val="24"/>
                <w:shd w:val="clear" w:color="auto" w:fill="FFFFFF"/>
                <w:lang w:eastAsia="lt-LT"/>
              </w:rPr>
              <w:t xml:space="preserve">Būstų, kuriuose pašalinti trūkumai, skaičius  ≥ 3 būstai per metus. </w:t>
            </w:r>
          </w:p>
        </w:tc>
      </w:tr>
      <w:tr w:rsidR="006A17EB" w:rsidRPr="00344D44" w14:paraId="7555B10F" w14:textId="77777777" w:rsidTr="00987D86">
        <w:trPr>
          <w:trHeight w:val="841"/>
        </w:trPr>
        <w:tc>
          <w:tcPr>
            <w:tcW w:w="259" w:type="pct"/>
            <w:vMerge/>
          </w:tcPr>
          <w:p w14:paraId="4DD8003D" w14:textId="77777777" w:rsidR="00CE416F" w:rsidRPr="00344D44" w:rsidRDefault="00CE416F" w:rsidP="00EC0129">
            <w:pPr>
              <w:spacing w:line="300" w:lineRule="atLeast"/>
              <w:rPr>
                <w:rFonts w:eastAsia="Calibri"/>
                <w:iCs/>
                <w:color w:val="000000"/>
                <w:szCs w:val="24"/>
                <w:lang w:eastAsia="lt-LT"/>
              </w:rPr>
            </w:pPr>
          </w:p>
        </w:tc>
        <w:tc>
          <w:tcPr>
            <w:tcW w:w="731" w:type="pct"/>
            <w:vMerge/>
          </w:tcPr>
          <w:p w14:paraId="728E0FFB" w14:textId="77777777" w:rsidR="00CE416F" w:rsidRPr="00344D44" w:rsidRDefault="00CE416F" w:rsidP="00EC0129">
            <w:pPr>
              <w:spacing w:line="300" w:lineRule="atLeast"/>
              <w:rPr>
                <w:rFonts w:eastAsia="Calibri"/>
                <w:iCs/>
                <w:color w:val="000000"/>
                <w:szCs w:val="24"/>
                <w:lang w:eastAsia="lt-LT"/>
              </w:rPr>
            </w:pPr>
          </w:p>
        </w:tc>
        <w:tc>
          <w:tcPr>
            <w:tcW w:w="1846" w:type="pct"/>
          </w:tcPr>
          <w:p w14:paraId="4F07F8A2" w14:textId="5DF2A300" w:rsidR="00815485"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 xml:space="preserve">3.3. Savivaldybės skirtomis lėšomis </w:t>
            </w:r>
            <w:r w:rsidR="0010319D" w:rsidRPr="00732209">
              <w:rPr>
                <w:rFonts w:eastAsia="Calibri"/>
                <w:iCs/>
                <w:szCs w:val="24"/>
                <w:lang w:eastAsia="lt-LT"/>
              </w:rPr>
              <w:t>pagal sąrašą</w:t>
            </w:r>
            <w:r w:rsidRPr="00732209">
              <w:rPr>
                <w:rFonts w:eastAsia="Calibri"/>
                <w:iCs/>
                <w:szCs w:val="24"/>
                <w:lang w:eastAsia="lt-LT"/>
              </w:rPr>
              <w:t xml:space="preserve"> </w:t>
            </w:r>
            <w:r w:rsidR="0050469B" w:rsidRPr="00760D45">
              <w:rPr>
                <w:rFonts w:eastAsia="Calibri"/>
                <w:iCs/>
                <w:szCs w:val="24"/>
                <w:lang w:eastAsia="lt-LT"/>
              </w:rPr>
              <w:t xml:space="preserve">išvalyti gaisro pavojų, </w:t>
            </w:r>
            <w:r w:rsidRPr="00760D45">
              <w:rPr>
                <w:rFonts w:eastAsia="Calibri"/>
                <w:iCs/>
                <w:szCs w:val="24"/>
                <w:lang w:eastAsia="lt-LT"/>
              </w:rPr>
              <w:t xml:space="preserve">keliančius dūmtraukius, </w:t>
            </w:r>
            <w:r w:rsidRPr="00732209">
              <w:rPr>
                <w:rFonts w:eastAsia="Calibri"/>
                <w:iCs/>
                <w:szCs w:val="24"/>
                <w:lang w:eastAsia="lt-LT"/>
              </w:rPr>
              <w:t xml:space="preserve">savivaldybės individualiuose gyventojų būstuose, vadovaujantis Sąrašu bei Tvarka. </w:t>
            </w:r>
          </w:p>
        </w:tc>
        <w:tc>
          <w:tcPr>
            <w:tcW w:w="638" w:type="pct"/>
          </w:tcPr>
          <w:p w14:paraId="7FDA40C7"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Seniūnijos</w:t>
            </w:r>
          </w:p>
          <w:p w14:paraId="72F42201" w14:textId="77777777" w:rsidR="00CE416F" w:rsidRPr="00732209" w:rsidRDefault="00CE416F" w:rsidP="00EC0129">
            <w:pPr>
              <w:spacing w:line="300" w:lineRule="atLeast"/>
              <w:jc w:val="both"/>
              <w:rPr>
                <w:rFonts w:eastAsia="Calibri"/>
                <w:iCs/>
                <w:szCs w:val="24"/>
                <w:lang w:eastAsia="lt-LT"/>
              </w:rPr>
            </w:pPr>
            <w:r w:rsidRPr="00732209">
              <w:rPr>
                <w:szCs w:val="24"/>
              </w:rPr>
              <w:t>Savivaldybės administracijos darbuotojas, vykdantis priešgaisrinės saugos funkcijas</w:t>
            </w:r>
          </w:p>
        </w:tc>
        <w:tc>
          <w:tcPr>
            <w:tcW w:w="424" w:type="pct"/>
          </w:tcPr>
          <w:p w14:paraId="1AC96931" w14:textId="6716BCCB" w:rsidR="00CE416F" w:rsidRPr="00732209" w:rsidRDefault="00CE416F" w:rsidP="00EC0129">
            <w:pPr>
              <w:spacing w:line="300" w:lineRule="atLeast"/>
              <w:rPr>
                <w:rFonts w:eastAsia="Calibri"/>
                <w:iCs/>
                <w:szCs w:val="24"/>
                <w:lang w:eastAsia="lt-LT"/>
              </w:rPr>
            </w:pPr>
            <w:r w:rsidRPr="00732209">
              <w:rPr>
                <w:rFonts w:eastAsia="Calibri"/>
                <w:iCs/>
                <w:szCs w:val="24"/>
                <w:lang w:eastAsia="lt-LT"/>
              </w:rPr>
              <w:t>Einamųjų metų I</w:t>
            </w:r>
            <w:r w:rsidR="00344D44" w:rsidRPr="00732209">
              <w:rPr>
                <w:rFonts w:eastAsia="Calibri"/>
                <w:iCs/>
                <w:szCs w:val="24"/>
                <w:lang w:eastAsia="lt-LT"/>
              </w:rPr>
              <w:t>–</w:t>
            </w:r>
            <w:r w:rsidRPr="00732209">
              <w:rPr>
                <w:rFonts w:eastAsia="Calibri"/>
                <w:iCs/>
                <w:szCs w:val="24"/>
                <w:lang w:eastAsia="lt-LT"/>
              </w:rPr>
              <w:t xml:space="preserve">IV </w:t>
            </w:r>
            <w:proofErr w:type="spellStart"/>
            <w:r w:rsidRPr="00732209">
              <w:rPr>
                <w:rFonts w:eastAsia="Calibri"/>
                <w:iCs/>
                <w:szCs w:val="24"/>
                <w:lang w:eastAsia="lt-LT"/>
              </w:rPr>
              <w:t>ketv</w:t>
            </w:r>
            <w:proofErr w:type="spellEnd"/>
            <w:r w:rsidRPr="00732209">
              <w:rPr>
                <w:rFonts w:eastAsia="Calibri"/>
                <w:iCs/>
                <w:szCs w:val="24"/>
                <w:lang w:eastAsia="lt-LT"/>
              </w:rPr>
              <w:t xml:space="preserve">. </w:t>
            </w:r>
          </w:p>
        </w:tc>
        <w:tc>
          <w:tcPr>
            <w:tcW w:w="367" w:type="pct"/>
          </w:tcPr>
          <w:p w14:paraId="3BD534C6" w14:textId="468A5B9A" w:rsidR="00CE416F" w:rsidRPr="00344D44" w:rsidRDefault="00CE416F" w:rsidP="00EC0129">
            <w:pPr>
              <w:spacing w:line="300" w:lineRule="atLeast"/>
              <w:jc w:val="center"/>
              <w:rPr>
                <w:rFonts w:eastAsia="Calibri"/>
                <w:iCs/>
                <w:szCs w:val="24"/>
                <w:lang w:eastAsia="lt-LT"/>
              </w:rPr>
            </w:pPr>
            <w:r w:rsidRPr="00344D44">
              <w:rPr>
                <w:rFonts w:eastAsia="Calibri"/>
                <w:iCs/>
                <w:szCs w:val="24"/>
                <w:lang w:eastAsia="lt-LT"/>
              </w:rPr>
              <w:t xml:space="preserve">2 </w:t>
            </w:r>
            <w:r w:rsidR="00E21609" w:rsidRPr="00344D44">
              <w:rPr>
                <w:rFonts w:eastAsia="Calibri"/>
                <w:iCs/>
                <w:szCs w:val="24"/>
                <w:lang w:eastAsia="lt-LT"/>
              </w:rPr>
              <w:t>000</w:t>
            </w:r>
          </w:p>
        </w:tc>
        <w:tc>
          <w:tcPr>
            <w:tcW w:w="736" w:type="pct"/>
          </w:tcPr>
          <w:p w14:paraId="7D565DB4" w14:textId="38000AA9" w:rsidR="00CE416F" w:rsidRPr="00344D44" w:rsidRDefault="00CE416F" w:rsidP="00EC0129">
            <w:pPr>
              <w:spacing w:line="300" w:lineRule="atLeast"/>
              <w:jc w:val="both"/>
              <w:rPr>
                <w:szCs w:val="24"/>
                <w:shd w:val="clear" w:color="auto" w:fill="FFFFFF"/>
                <w:lang w:eastAsia="lt-LT"/>
              </w:rPr>
            </w:pPr>
            <w:r w:rsidRPr="00344D44">
              <w:rPr>
                <w:szCs w:val="24"/>
                <w:shd w:val="clear" w:color="auto" w:fill="FFFFFF"/>
                <w:lang w:eastAsia="lt-LT"/>
              </w:rPr>
              <w:t>Būstų, kuriuose išvalyti dūmtraukiai, skaičius ≥ 2</w:t>
            </w:r>
            <w:r w:rsidR="00E21609" w:rsidRPr="00344D44">
              <w:rPr>
                <w:szCs w:val="24"/>
                <w:shd w:val="clear" w:color="auto" w:fill="FFFFFF"/>
                <w:lang w:eastAsia="lt-LT"/>
              </w:rPr>
              <w:t>0</w:t>
            </w:r>
            <w:r w:rsidRPr="00344D44">
              <w:rPr>
                <w:szCs w:val="24"/>
                <w:shd w:val="clear" w:color="auto" w:fill="FFFFFF"/>
                <w:lang w:eastAsia="lt-LT"/>
              </w:rPr>
              <w:t xml:space="preserve"> per metus. </w:t>
            </w:r>
          </w:p>
        </w:tc>
      </w:tr>
      <w:tr w:rsidR="006A17EB" w:rsidRPr="00344D44" w14:paraId="0C69BA6C" w14:textId="77777777" w:rsidTr="00987D86">
        <w:trPr>
          <w:trHeight w:val="2545"/>
        </w:trPr>
        <w:tc>
          <w:tcPr>
            <w:tcW w:w="259" w:type="pct"/>
            <w:vMerge/>
          </w:tcPr>
          <w:p w14:paraId="7376713A" w14:textId="77777777" w:rsidR="00CE416F" w:rsidRPr="00344D44" w:rsidRDefault="00CE416F" w:rsidP="00EC0129">
            <w:pPr>
              <w:spacing w:line="300" w:lineRule="atLeast"/>
              <w:rPr>
                <w:rFonts w:eastAsia="Calibri"/>
                <w:iCs/>
                <w:color w:val="000000"/>
                <w:szCs w:val="24"/>
                <w:lang w:eastAsia="lt-LT"/>
              </w:rPr>
            </w:pPr>
          </w:p>
        </w:tc>
        <w:tc>
          <w:tcPr>
            <w:tcW w:w="731" w:type="pct"/>
            <w:vMerge/>
          </w:tcPr>
          <w:p w14:paraId="21E2A3C0" w14:textId="77777777" w:rsidR="00CE416F" w:rsidRPr="00344D44" w:rsidRDefault="00CE416F" w:rsidP="00EC0129">
            <w:pPr>
              <w:spacing w:line="300" w:lineRule="atLeast"/>
              <w:rPr>
                <w:rFonts w:eastAsia="Calibri"/>
                <w:iCs/>
                <w:color w:val="000000"/>
                <w:szCs w:val="24"/>
                <w:lang w:eastAsia="lt-LT"/>
              </w:rPr>
            </w:pPr>
          </w:p>
        </w:tc>
        <w:tc>
          <w:tcPr>
            <w:tcW w:w="1846" w:type="pct"/>
          </w:tcPr>
          <w:p w14:paraId="59A24F6C" w14:textId="78013BB9"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3.4. Parengti ir kasmet atnaujinti senyvo amžiaus asmenų, kurie nešioja klausos aparatus ir asmenų, turinčių klausos negalią aprūpinimo specialiais kurtiesiems skirtais autonominiais dūmų detektoriais aprašą (toliau – Aprašas) ir prioritetinę eilę (toliau – Prioritetinė eilė), kuriame numatyti pagalbos gavėjų atrankos kriterijai.</w:t>
            </w:r>
          </w:p>
        </w:tc>
        <w:tc>
          <w:tcPr>
            <w:tcW w:w="638" w:type="pct"/>
          </w:tcPr>
          <w:p w14:paraId="42CDD64C"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ARSPC</w:t>
            </w:r>
          </w:p>
          <w:p w14:paraId="6DA3094F"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Seniūnijos</w:t>
            </w:r>
          </w:p>
          <w:p w14:paraId="22A90487" w14:textId="77777777" w:rsidR="00CE416F" w:rsidRPr="00732209" w:rsidRDefault="00CE416F" w:rsidP="00EC0129">
            <w:pPr>
              <w:spacing w:line="300" w:lineRule="atLeast"/>
              <w:jc w:val="both"/>
              <w:rPr>
                <w:rFonts w:eastAsia="Calibri"/>
                <w:iCs/>
                <w:szCs w:val="24"/>
                <w:lang w:eastAsia="lt-LT"/>
              </w:rPr>
            </w:pPr>
            <w:r w:rsidRPr="00732209">
              <w:rPr>
                <w:szCs w:val="24"/>
              </w:rPr>
              <w:t>Savivaldybės administracijos darbuotojas, vykdantis priešgaisrinės saugos funkcijas</w:t>
            </w:r>
          </w:p>
        </w:tc>
        <w:tc>
          <w:tcPr>
            <w:tcW w:w="424" w:type="pct"/>
          </w:tcPr>
          <w:p w14:paraId="491F6704" w14:textId="77777777" w:rsidR="00CE416F" w:rsidRPr="00732209" w:rsidRDefault="00CE416F" w:rsidP="00EC0129">
            <w:pPr>
              <w:spacing w:line="300" w:lineRule="atLeast"/>
              <w:rPr>
                <w:rFonts w:eastAsia="Calibri"/>
                <w:iCs/>
                <w:szCs w:val="24"/>
                <w:lang w:eastAsia="lt-LT"/>
              </w:rPr>
            </w:pPr>
            <w:r w:rsidRPr="00732209">
              <w:rPr>
                <w:rFonts w:eastAsia="Calibri"/>
                <w:iCs/>
                <w:szCs w:val="24"/>
                <w:lang w:eastAsia="lt-LT"/>
              </w:rPr>
              <w:t xml:space="preserve">Einamųjų metų I </w:t>
            </w:r>
            <w:proofErr w:type="spellStart"/>
            <w:r w:rsidRPr="00732209">
              <w:rPr>
                <w:rFonts w:eastAsia="Calibri"/>
                <w:iCs/>
                <w:szCs w:val="24"/>
                <w:lang w:eastAsia="lt-LT"/>
              </w:rPr>
              <w:t>ketv</w:t>
            </w:r>
            <w:proofErr w:type="spellEnd"/>
            <w:r w:rsidRPr="00732209">
              <w:rPr>
                <w:rFonts w:eastAsia="Calibri"/>
                <w:iCs/>
                <w:szCs w:val="24"/>
                <w:lang w:eastAsia="lt-LT"/>
              </w:rPr>
              <w:t>.</w:t>
            </w:r>
          </w:p>
        </w:tc>
        <w:tc>
          <w:tcPr>
            <w:tcW w:w="367" w:type="pct"/>
          </w:tcPr>
          <w:p w14:paraId="54BFD23A" w14:textId="77777777" w:rsidR="00CE416F" w:rsidRPr="00732209" w:rsidRDefault="00CE416F" w:rsidP="00EC0129">
            <w:pPr>
              <w:spacing w:line="300" w:lineRule="atLeast"/>
              <w:jc w:val="center"/>
              <w:rPr>
                <w:rFonts w:eastAsia="Calibri"/>
                <w:iCs/>
                <w:szCs w:val="24"/>
                <w:lang w:eastAsia="lt-LT"/>
              </w:rPr>
            </w:pPr>
            <w:r w:rsidRPr="00732209">
              <w:rPr>
                <w:rFonts w:eastAsia="Calibri"/>
                <w:iCs/>
                <w:szCs w:val="24"/>
                <w:lang w:eastAsia="lt-LT"/>
              </w:rPr>
              <w:t>-</w:t>
            </w:r>
          </w:p>
        </w:tc>
        <w:tc>
          <w:tcPr>
            <w:tcW w:w="736" w:type="pct"/>
          </w:tcPr>
          <w:p w14:paraId="5DF0E9BD" w14:textId="0E9B9478" w:rsidR="00CE416F" w:rsidRPr="00344D44" w:rsidRDefault="005D1994" w:rsidP="00EC0129">
            <w:pPr>
              <w:spacing w:line="300" w:lineRule="atLeast"/>
              <w:jc w:val="both"/>
              <w:rPr>
                <w:rFonts w:eastAsia="Calibri"/>
                <w:iCs/>
                <w:szCs w:val="24"/>
                <w:lang w:eastAsia="lt-LT"/>
              </w:rPr>
            </w:pPr>
            <w:r w:rsidRPr="00344D44">
              <w:rPr>
                <w:rFonts w:eastAsia="Calibri"/>
                <w:iCs/>
                <w:szCs w:val="24"/>
                <w:lang w:eastAsia="lt-LT"/>
              </w:rPr>
              <w:t>P</w:t>
            </w:r>
            <w:r w:rsidR="00CE416F" w:rsidRPr="00344D44">
              <w:rPr>
                <w:rFonts w:eastAsia="Calibri"/>
                <w:iCs/>
                <w:szCs w:val="24"/>
                <w:lang w:eastAsia="lt-LT"/>
              </w:rPr>
              <w:t>arengtas Aprašas ir  Prioritetinė eilė atnaujinami kartą per metus</w:t>
            </w:r>
            <w:r w:rsidRPr="00344D44">
              <w:rPr>
                <w:rFonts w:eastAsia="Calibri"/>
                <w:iCs/>
                <w:szCs w:val="24"/>
                <w:lang w:eastAsia="lt-LT"/>
              </w:rPr>
              <w:t>, pagal poreikį.</w:t>
            </w:r>
          </w:p>
          <w:p w14:paraId="7E43DC5C" w14:textId="77777777" w:rsidR="00CE416F" w:rsidRPr="00344D44" w:rsidRDefault="00CE416F" w:rsidP="00EC0129">
            <w:pPr>
              <w:spacing w:line="300" w:lineRule="atLeast"/>
              <w:jc w:val="both"/>
              <w:rPr>
                <w:szCs w:val="24"/>
                <w:shd w:val="clear" w:color="auto" w:fill="FFFFFF"/>
                <w:lang w:eastAsia="lt-LT"/>
              </w:rPr>
            </w:pPr>
          </w:p>
        </w:tc>
      </w:tr>
      <w:tr w:rsidR="006A17EB" w:rsidRPr="00344D44" w14:paraId="60CBEB38" w14:textId="77777777" w:rsidTr="00987D86">
        <w:trPr>
          <w:trHeight w:val="1550"/>
        </w:trPr>
        <w:tc>
          <w:tcPr>
            <w:tcW w:w="259" w:type="pct"/>
            <w:vMerge/>
          </w:tcPr>
          <w:p w14:paraId="4F218498" w14:textId="77777777" w:rsidR="00CE416F" w:rsidRPr="00344D44" w:rsidRDefault="00CE416F" w:rsidP="00EC0129">
            <w:pPr>
              <w:spacing w:line="300" w:lineRule="atLeast"/>
              <w:rPr>
                <w:rFonts w:eastAsia="Calibri"/>
                <w:iCs/>
                <w:color w:val="000000"/>
                <w:szCs w:val="24"/>
                <w:lang w:eastAsia="lt-LT"/>
              </w:rPr>
            </w:pPr>
          </w:p>
        </w:tc>
        <w:tc>
          <w:tcPr>
            <w:tcW w:w="731" w:type="pct"/>
            <w:vMerge/>
          </w:tcPr>
          <w:p w14:paraId="53E8A05F" w14:textId="77777777" w:rsidR="00CE416F" w:rsidRPr="00344D44" w:rsidRDefault="00CE416F" w:rsidP="00EC0129">
            <w:pPr>
              <w:spacing w:line="300" w:lineRule="atLeast"/>
              <w:rPr>
                <w:rFonts w:eastAsia="Calibri"/>
                <w:iCs/>
                <w:color w:val="000000"/>
                <w:szCs w:val="24"/>
                <w:lang w:eastAsia="lt-LT"/>
              </w:rPr>
            </w:pPr>
          </w:p>
        </w:tc>
        <w:tc>
          <w:tcPr>
            <w:tcW w:w="1846" w:type="pct"/>
          </w:tcPr>
          <w:p w14:paraId="1E5D3E98" w14:textId="77777777" w:rsidR="00CE416F" w:rsidRPr="00732209" w:rsidRDefault="00CE416F" w:rsidP="00EC0129">
            <w:pPr>
              <w:spacing w:line="300" w:lineRule="atLeast"/>
              <w:jc w:val="both"/>
              <w:rPr>
                <w:rFonts w:eastAsia="Calibri"/>
                <w:iCs/>
                <w:szCs w:val="24"/>
                <w:lang w:eastAsia="lt-LT"/>
              </w:rPr>
            </w:pPr>
            <w:r w:rsidRPr="00732209">
              <w:rPr>
                <w:rFonts w:eastAsia="Calibri"/>
                <w:iCs/>
                <w:szCs w:val="24"/>
                <w:lang w:eastAsia="lt-LT"/>
              </w:rPr>
              <w:t>3.5. Savivaldybės skirtomis lėšomis aprūpinti senyvo amžiaus asmenis, kurie nešioja klausos aparatus ir asmenis, turinčių klausos negalią, specialiais kurtiesiems skirtais autonominiais dūmų detektoriais, vadovaujantis sudarytu Aprašu bei Prioritetine eile.</w:t>
            </w:r>
          </w:p>
        </w:tc>
        <w:tc>
          <w:tcPr>
            <w:tcW w:w="638" w:type="pct"/>
          </w:tcPr>
          <w:p w14:paraId="2F8C2B83" w14:textId="77777777" w:rsidR="00CE416F" w:rsidRPr="00732209" w:rsidRDefault="00CE416F" w:rsidP="00EC0129">
            <w:pPr>
              <w:spacing w:line="300" w:lineRule="atLeast"/>
              <w:rPr>
                <w:rFonts w:eastAsia="Calibri"/>
                <w:bCs/>
                <w:iCs/>
                <w:szCs w:val="24"/>
                <w:lang w:eastAsia="lt-LT"/>
              </w:rPr>
            </w:pPr>
            <w:r w:rsidRPr="00732209">
              <w:rPr>
                <w:rFonts w:eastAsia="Calibri"/>
                <w:bCs/>
                <w:iCs/>
                <w:szCs w:val="24"/>
                <w:lang w:eastAsia="lt-LT"/>
              </w:rPr>
              <w:t>Seniūnijos</w:t>
            </w:r>
          </w:p>
          <w:p w14:paraId="2F6E11BD" w14:textId="77777777" w:rsidR="00CE416F" w:rsidRPr="00732209" w:rsidRDefault="00CE416F" w:rsidP="00EC0129">
            <w:pPr>
              <w:spacing w:line="300" w:lineRule="atLeast"/>
              <w:rPr>
                <w:rFonts w:eastAsia="Calibri"/>
                <w:bCs/>
                <w:iCs/>
                <w:szCs w:val="24"/>
                <w:lang w:eastAsia="lt-LT"/>
              </w:rPr>
            </w:pPr>
            <w:r w:rsidRPr="00732209">
              <w:rPr>
                <w:rFonts w:eastAsia="Calibri"/>
                <w:bCs/>
                <w:iCs/>
                <w:szCs w:val="24"/>
                <w:lang w:eastAsia="lt-LT"/>
              </w:rPr>
              <w:t>Anykščių PGT</w:t>
            </w:r>
          </w:p>
          <w:p w14:paraId="2CAB4EA3" w14:textId="77777777" w:rsidR="00CE416F" w:rsidRPr="00732209" w:rsidRDefault="00CE416F" w:rsidP="00EC0129">
            <w:pPr>
              <w:spacing w:line="300" w:lineRule="atLeast"/>
              <w:rPr>
                <w:rFonts w:eastAsia="Calibri"/>
                <w:bCs/>
                <w:iCs/>
                <w:szCs w:val="24"/>
                <w:lang w:eastAsia="lt-LT"/>
              </w:rPr>
            </w:pPr>
            <w:r w:rsidRPr="00732209">
              <w:rPr>
                <w:rFonts w:eastAsia="Calibri"/>
                <w:bCs/>
                <w:iCs/>
                <w:szCs w:val="24"/>
                <w:lang w:eastAsia="lt-LT"/>
              </w:rPr>
              <w:t xml:space="preserve">Anykščių UT </w:t>
            </w:r>
          </w:p>
        </w:tc>
        <w:tc>
          <w:tcPr>
            <w:tcW w:w="424" w:type="pct"/>
          </w:tcPr>
          <w:p w14:paraId="42F487ED" w14:textId="68A720A5" w:rsidR="00CE416F" w:rsidRPr="00732209" w:rsidRDefault="00CE416F" w:rsidP="00EC0129">
            <w:pPr>
              <w:spacing w:line="300" w:lineRule="atLeast"/>
              <w:rPr>
                <w:rFonts w:eastAsia="Calibri"/>
                <w:iCs/>
                <w:szCs w:val="24"/>
                <w:lang w:eastAsia="lt-LT"/>
              </w:rPr>
            </w:pPr>
            <w:r w:rsidRPr="00732209">
              <w:rPr>
                <w:rFonts w:eastAsia="Calibri"/>
                <w:iCs/>
                <w:szCs w:val="24"/>
                <w:lang w:eastAsia="lt-LT"/>
              </w:rPr>
              <w:t>Einamųjų metų I</w:t>
            </w:r>
            <w:r w:rsidR="00344D44" w:rsidRPr="00732209">
              <w:rPr>
                <w:rFonts w:eastAsia="Calibri"/>
                <w:iCs/>
                <w:szCs w:val="24"/>
                <w:lang w:eastAsia="lt-LT"/>
              </w:rPr>
              <w:t>–</w:t>
            </w:r>
            <w:r w:rsidRPr="00732209">
              <w:rPr>
                <w:rFonts w:eastAsia="Calibri"/>
                <w:iCs/>
                <w:szCs w:val="24"/>
                <w:lang w:eastAsia="lt-LT"/>
              </w:rPr>
              <w:t xml:space="preserve">IV </w:t>
            </w:r>
            <w:proofErr w:type="spellStart"/>
            <w:r w:rsidRPr="00732209">
              <w:rPr>
                <w:rFonts w:eastAsia="Calibri"/>
                <w:iCs/>
                <w:szCs w:val="24"/>
                <w:lang w:eastAsia="lt-LT"/>
              </w:rPr>
              <w:t>ketv</w:t>
            </w:r>
            <w:proofErr w:type="spellEnd"/>
            <w:r w:rsidRPr="00732209">
              <w:rPr>
                <w:rFonts w:eastAsia="Calibri"/>
                <w:iCs/>
                <w:szCs w:val="24"/>
                <w:lang w:eastAsia="lt-LT"/>
              </w:rPr>
              <w:t xml:space="preserve">. </w:t>
            </w:r>
          </w:p>
        </w:tc>
        <w:tc>
          <w:tcPr>
            <w:tcW w:w="367" w:type="pct"/>
          </w:tcPr>
          <w:p w14:paraId="3A0F583A" w14:textId="52B37791" w:rsidR="00CE416F" w:rsidRPr="00732209" w:rsidRDefault="00535A7A" w:rsidP="00EC0129">
            <w:pPr>
              <w:spacing w:line="300" w:lineRule="atLeast"/>
              <w:jc w:val="center"/>
              <w:rPr>
                <w:rFonts w:eastAsia="Calibri"/>
                <w:iCs/>
                <w:szCs w:val="24"/>
                <w:lang w:eastAsia="lt-LT"/>
              </w:rPr>
            </w:pPr>
            <w:r w:rsidRPr="00732209">
              <w:rPr>
                <w:rFonts w:eastAsia="Calibri"/>
                <w:iCs/>
                <w:szCs w:val="24"/>
                <w:lang w:eastAsia="lt-LT"/>
              </w:rPr>
              <w:t>500</w:t>
            </w:r>
          </w:p>
          <w:p w14:paraId="79B88DB2" w14:textId="77777777" w:rsidR="00CE416F" w:rsidRPr="00732209" w:rsidRDefault="00CE416F" w:rsidP="00EC0129">
            <w:pPr>
              <w:spacing w:line="300" w:lineRule="atLeast"/>
              <w:rPr>
                <w:rFonts w:eastAsia="Calibri"/>
                <w:iCs/>
                <w:szCs w:val="24"/>
                <w:lang w:eastAsia="lt-LT"/>
              </w:rPr>
            </w:pPr>
          </w:p>
        </w:tc>
        <w:tc>
          <w:tcPr>
            <w:tcW w:w="736" w:type="pct"/>
          </w:tcPr>
          <w:p w14:paraId="3820E3B2" w14:textId="71A78BBD" w:rsidR="00CE416F" w:rsidRPr="00344D44" w:rsidRDefault="0010319D" w:rsidP="00EC0129">
            <w:pPr>
              <w:spacing w:line="300" w:lineRule="atLeast"/>
              <w:jc w:val="both"/>
              <w:rPr>
                <w:szCs w:val="24"/>
                <w:shd w:val="clear" w:color="auto" w:fill="FFFFFF"/>
                <w:lang w:eastAsia="lt-LT"/>
              </w:rPr>
            </w:pPr>
            <w:r w:rsidRPr="00344D44">
              <w:rPr>
                <w:szCs w:val="24"/>
                <w:shd w:val="clear" w:color="auto" w:fill="FFFFFF"/>
                <w:lang w:eastAsia="lt-LT"/>
              </w:rPr>
              <w:t>Pagal poreikį</w:t>
            </w:r>
            <w:r w:rsidR="006A17EB" w:rsidRPr="00344D44">
              <w:rPr>
                <w:szCs w:val="24"/>
                <w:shd w:val="clear" w:color="auto" w:fill="FFFFFF"/>
                <w:lang w:eastAsia="lt-LT"/>
              </w:rPr>
              <w:t>.</w:t>
            </w:r>
          </w:p>
        </w:tc>
      </w:tr>
    </w:tbl>
    <w:p w14:paraId="4B410E55" w14:textId="77777777" w:rsidR="00C32EA9" w:rsidRDefault="00C32EA9" w:rsidP="00866C04">
      <w:pPr>
        <w:pStyle w:val="Standard"/>
        <w:spacing w:after="0" w:line="240" w:lineRule="auto"/>
        <w:rPr>
          <w:rFonts w:ascii="Times New Roman" w:hAnsi="Times New Roman" w:cs="Times New Roman"/>
          <w:color w:val="000000" w:themeColor="text1"/>
          <w:sz w:val="24"/>
          <w:szCs w:val="24"/>
        </w:rPr>
        <w:sectPr w:rsidR="00C32EA9" w:rsidSect="00C32EA9">
          <w:pgSz w:w="16838" w:h="11906" w:orient="landscape"/>
          <w:pgMar w:top="1134" w:right="567" w:bottom="1134" w:left="1701" w:header="709" w:footer="709" w:gutter="0"/>
          <w:cols w:space="708"/>
          <w:docGrid w:linePitch="360"/>
        </w:sectPr>
      </w:pPr>
    </w:p>
    <w:p w14:paraId="635C53B8" w14:textId="77777777" w:rsidR="00987D86" w:rsidRDefault="008A51BC" w:rsidP="008A51BC">
      <w:pPr>
        <w:pStyle w:val="Standard"/>
        <w:widowControl w:val="0"/>
        <w:spacing w:after="0" w:line="276" w:lineRule="auto"/>
        <w:jc w:val="center"/>
        <w:rPr>
          <w:rFonts w:ascii="Times New Roman" w:hAnsi="Times New Roman" w:cs="Times New Roman"/>
          <w:b/>
          <w:sz w:val="24"/>
          <w:szCs w:val="24"/>
        </w:rPr>
      </w:pPr>
      <w:r w:rsidRPr="008A51BC">
        <w:rPr>
          <w:rFonts w:ascii="Times New Roman" w:hAnsi="Times New Roman" w:cs="Times New Roman"/>
          <w:b/>
          <w:sz w:val="24"/>
          <w:szCs w:val="24"/>
        </w:rPr>
        <w:lastRenderedPageBreak/>
        <w:t xml:space="preserve">SAVIVALDYBĖS TARYBOS SPRENDIMO „DĖL </w:t>
      </w:r>
      <w:r w:rsidRPr="008A51BC">
        <w:rPr>
          <w:rFonts w:ascii="Times New Roman" w:eastAsia="Lucida Sans Unicode" w:hAnsi="Times New Roman" w:cs="Times New Roman"/>
          <w:b/>
          <w:color w:val="000000" w:themeColor="text1"/>
          <w:sz w:val="24"/>
          <w:szCs w:val="24"/>
          <w:lang w:eastAsia="zh-CN" w:bidi="hi-IN"/>
        </w:rPr>
        <w:t xml:space="preserve">ANYKŠČIŲ RAJONO SAVIVALDYBĖS </w:t>
      </w:r>
      <w:r w:rsidRPr="008A51BC">
        <w:rPr>
          <w:rFonts w:ascii="Times New Roman" w:hAnsi="Times New Roman" w:cs="Times New Roman"/>
          <w:b/>
          <w:color w:val="000000"/>
          <w:sz w:val="24"/>
          <w:szCs w:val="24"/>
          <w:lang w:eastAsia="ar-SA"/>
        </w:rPr>
        <w:t>GAISRŲ PREVENCIJOS 2025–2027 METŲ PROGRAMOS</w:t>
      </w:r>
      <w:r w:rsidRPr="008A51BC">
        <w:rPr>
          <w:rFonts w:ascii="Times New Roman" w:hAnsi="Times New Roman" w:cs="Times New Roman"/>
          <w:b/>
          <w:sz w:val="24"/>
          <w:szCs w:val="24"/>
        </w:rPr>
        <w:t>“</w:t>
      </w:r>
      <w:r w:rsidR="00A91743">
        <w:rPr>
          <w:rFonts w:ascii="Times New Roman" w:hAnsi="Times New Roman" w:cs="Times New Roman"/>
          <w:b/>
          <w:sz w:val="24"/>
          <w:szCs w:val="24"/>
        </w:rPr>
        <w:t xml:space="preserve"> </w:t>
      </w:r>
      <w:r w:rsidRPr="008A51BC">
        <w:rPr>
          <w:rFonts w:ascii="Times New Roman" w:hAnsi="Times New Roman" w:cs="Times New Roman"/>
          <w:b/>
          <w:sz w:val="24"/>
          <w:szCs w:val="24"/>
        </w:rPr>
        <w:t>PROJEKTO</w:t>
      </w:r>
      <w:r w:rsidRPr="004B542A">
        <w:rPr>
          <w:rFonts w:ascii="Times New Roman" w:hAnsi="Times New Roman" w:cs="Times New Roman"/>
          <w:b/>
          <w:sz w:val="24"/>
          <w:szCs w:val="24"/>
        </w:rPr>
        <w:t xml:space="preserve"> </w:t>
      </w:r>
    </w:p>
    <w:p w14:paraId="743DA79B" w14:textId="42C03920" w:rsidR="008A51BC" w:rsidRDefault="008A51BC" w:rsidP="008A51BC">
      <w:pPr>
        <w:pStyle w:val="Standard"/>
        <w:widowControl w:val="0"/>
        <w:spacing w:after="0" w:line="276" w:lineRule="auto"/>
        <w:jc w:val="center"/>
        <w:rPr>
          <w:rFonts w:ascii="Times New Roman" w:hAnsi="Times New Roman" w:cs="Times New Roman"/>
          <w:b/>
          <w:sz w:val="24"/>
          <w:szCs w:val="24"/>
        </w:rPr>
      </w:pPr>
      <w:r w:rsidRPr="004B542A">
        <w:rPr>
          <w:rFonts w:ascii="Times New Roman" w:hAnsi="Times New Roman" w:cs="Times New Roman"/>
          <w:b/>
          <w:sz w:val="24"/>
          <w:szCs w:val="24"/>
        </w:rPr>
        <w:t>AIŠKINAMASIS RAŠTAS</w:t>
      </w:r>
    </w:p>
    <w:p w14:paraId="42C40BB2" w14:textId="77777777" w:rsidR="008A51BC" w:rsidRPr="004B542A" w:rsidRDefault="008A51BC" w:rsidP="008A51BC">
      <w:pPr>
        <w:pStyle w:val="Standard"/>
        <w:widowControl w:val="0"/>
        <w:spacing w:after="0" w:line="276" w:lineRule="auto"/>
        <w:jc w:val="center"/>
        <w:rPr>
          <w:rFonts w:ascii="Times New Roman" w:eastAsia="Lucida Sans Unicode" w:hAnsi="Times New Roman" w:cs="Times New Roman"/>
          <w:b/>
          <w:bCs/>
          <w:color w:val="000000" w:themeColor="text1"/>
          <w:sz w:val="24"/>
          <w:szCs w:val="24"/>
          <w:lang w:eastAsia="zh-CN" w:bidi="hi-IN"/>
        </w:rPr>
      </w:pPr>
    </w:p>
    <w:p w14:paraId="37C83A84" w14:textId="77777777" w:rsidR="00866C04" w:rsidRPr="004B542A" w:rsidRDefault="00866C04" w:rsidP="008A51BC">
      <w:pPr>
        <w:tabs>
          <w:tab w:val="left" w:pos="993"/>
        </w:tabs>
        <w:ind w:firstLine="720"/>
        <w:jc w:val="both"/>
        <w:rPr>
          <w:b/>
          <w:szCs w:val="24"/>
        </w:rPr>
      </w:pPr>
      <w:r w:rsidRPr="004B542A">
        <w:rPr>
          <w:rFonts w:eastAsia="Calibri"/>
          <w:b/>
          <w:szCs w:val="24"/>
        </w:rPr>
        <w:t>1.</w:t>
      </w:r>
      <w:r w:rsidRPr="004B542A">
        <w:rPr>
          <w:rFonts w:eastAsia="Calibri"/>
          <w:b/>
          <w:szCs w:val="24"/>
        </w:rPr>
        <w:tab/>
      </w:r>
      <w:r w:rsidRPr="004B542A">
        <w:rPr>
          <w:b/>
          <w:szCs w:val="24"/>
        </w:rPr>
        <w:t>Sprendimo projekto tikslai ir uždaviniai.</w:t>
      </w:r>
    </w:p>
    <w:p w14:paraId="17799CA4" w14:textId="0F54759C" w:rsidR="00866C04" w:rsidRPr="00A91743" w:rsidRDefault="00866C04" w:rsidP="008A51BC">
      <w:pPr>
        <w:pStyle w:val="Pagrindinistekstas"/>
        <w:spacing w:after="0" w:line="240" w:lineRule="auto"/>
        <w:ind w:firstLine="709"/>
        <w:jc w:val="both"/>
        <w:rPr>
          <w:rFonts w:ascii="Times New Roman" w:hAnsi="Times New Roman" w:cs="Times New Roman"/>
          <w:sz w:val="24"/>
          <w:szCs w:val="24"/>
        </w:rPr>
      </w:pPr>
      <w:bookmarkStart w:id="1" w:name="_Hlk2158617"/>
      <w:r w:rsidRPr="00744612">
        <w:rPr>
          <w:rFonts w:ascii="Times New Roman" w:hAnsi="Times New Roman" w:cs="Times New Roman"/>
          <w:bCs/>
          <w:sz w:val="24"/>
          <w:szCs w:val="24"/>
        </w:rPr>
        <w:t xml:space="preserve">Sprendimo projekto tikslas </w:t>
      </w:r>
      <w:r w:rsidRPr="00744612">
        <w:rPr>
          <w:rFonts w:ascii="Times New Roman" w:hAnsi="Times New Roman" w:cs="Times New Roman"/>
          <w:sz w:val="24"/>
          <w:szCs w:val="24"/>
        </w:rPr>
        <w:t>–</w:t>
      </w:r>
      <w:bookmarkEnd w:id="1"/>
      <w:r w:rsidR="00592179">
        <w:rPr>
          <w:rFonts w:ascii="Times New Roman" w:hAnsi="Times New Roman" w:cs="Times New Roman"/>
          <w:sz w:val="24"/>
          <w:szCs w:val="24"/>
        </w:rPr>
        <w:t xml:space="preserve"> </w:t>
      </w:r>
      <w:r w:rsidR="008A51BC" w:rsidRPr="00A91743">
        <w:rPr>
          <w:rFonts w:ascii="Times New Roman" w:hAnsi="Times New Roman" w:cs="Times New Roman"/>
          <w:sz w:val="24"/>
          <w:szCs w:val="24"/>
        </w:rPr>
        <w:t xml:space="preserve">Patvirtinti Anykščių rajono savivaldybės gaisrų prevencijos 2025–2027 metų programą, siekiant </w:t>
      </w:r>
      <w:r w:rsidR="008A51BC" w:rsidRPr="00A91743">
        <w:rPr>
          <w:rFonts w:ascii="Times New Roman" w:eastAsia="Lucida Sans Unicode" w:hAnsi="Times New Roman" w:cs="Times New Roman"/>
          <w:color w:val="000000"/>
          <w:kern w:val="1"/>
          <w:sz w:val="24"/>
          <w:szCs w:val="24"/>
          <w:lang w:eastAsia="lt-LT"/>
        </w:rPr>
        <w:t xml:space="preserve">padėti vykdyti priešgaisrinės saugos prevenciją, ugdyti ir stiprinti visuomenės savisaugą priešgaisrinės saugos aspektu. </w:t>
      </w:r>
      <w:r w:rsidR="008A51BC" w:rsidRPr="00A91743">
        <w:rPr>
          <w:rFonts w:ascii="Times New Roman" w:hAnsi="Times New Roman" w:cs="Times New Roman"/>
          <w:color w:val="000000"/>
          <w:sz w:val="24"/>
          <w:szCs w:val="24"/>
          <w:lang w:eastAsia="en-GB"/>
        </w:rPr>
        <w:t xml:space="preserve">Mažinti gaisrų ir žuvusiųjų bei traumuotų gaisruose asmenų skaičių, rengiant ir įgyvendinant prevencines </w:t>
      </w:r>
      <w:r w:rsidR="008A51BC" w:rsidRPr="00A91743">
        <w:rPr>
          <w:rFonts w:ascii="Times New Roman" w:hAnsi="Times New Roman" w:cs="Times New Roman"/>
          <w:sz w:val="24"/>
          <w:szCs w:val="24"/>
          <w:lang w:eastAsia="en-GB"/>
        </w:rPr>
        <w:t>priemones</w:t>
      </w:r>
      <w:r w:rsidR="00A91743">
        <w:rPr>
          <w:rFonts w:ascii="Times New Roman" w:hAnsi="Times New Roman" w:cs="Times New Roman"/>
          <w:sz w:val="24"/>
          <w:szCs w:val="24"/>
          <w:lang w:eastAsia="en-GB"/>
        </w:rPr>
        <w:t xml:space="preserve"> Savivaldybėje. </w:t>
      </w:r>
    </w:p>
    <w:p w14:paraId="2F7B0C62" w14:textId="77777777" w:rsidR="00866C04" w:rsidRPr="00A91743" w:rsidRDefault="00866C04" w:rsidP="008A51BC">
      <w:pPr>
        <w:pStyle w:val="Pagrindinistekstas"/>
        <w:spacing w:after="0" w:line="240" w:lineRule="auto"/>
        <w:ind w:firstLine="709"/>
        <w:jc w:val="both"/>
        <w:rPr>
          <w:rFonts w:ascii="Times New Roman" w:hAnsi="Times New Roman" w:cs="Times New Roman"/>
          <w:sz w:val="24"/>
          <w:szCs w:val="24"/>
        </w:rPr>
      </w:pPr>
    </w:p>
    <w:p w14:paraId="1E96C60C" w14:textId="77777777" w:rsidR="00866C04" w:rsidRPr="004B542A" w:rsidRDefault="00866C04" w:rsidP="008A51BC">
      <w:pPr>
        <w:tabs>
          <w:tab w:val="left" w:pos="993"/>
        </w:tabs>
        <w:ind w:firstLine="720"/>
        <w:jc w:val="both"/>
        <w:rPr>
          <w:b/>
          <w:szCs w:val="24"/>
        </w:rPr>
      </w:pPr>
      <w:r w:rsidRPr="004B542A">
        <w:rPr>
          <w:rFonts w:eastAsia="Calibri"/>
          <w:b/>
          <w:szCs w:val="24"/>
        </w:rPr>
        <w:t>2.</w:t>
      </w:r>
      <w:r w:rsidRPr="004B542A">
        <w:rPr>
          <w:rFonts w:eastAsia="Calibri"/>
          <w:b/>
          <w:szCs w:val="24"/>
        </w:rPr>
        <w:tab/>
      </w:r>
      <w:r w:rsidRPr="004B542A">
        <w:rPr>
          <w:b/>
          <w:szCs w:val="24"/>
        </w:rPr>
        <w:t>Siūlomos teisinio reguliavimo nuostatos ir laukiami rezultatai.</w:t>
      </w:r>
    </w:p>
    <w:p w14:paraId="193887EA" w14:textId="77777777" w:rsidR="00866C04" w:rsidRPr="004B542A" w:rsidRDefault="00866C04" w:rsidP="008A51BC">
      <w:pPr>
        <w:ind w:firstLine="709"/>
        <w:jc w:val="both"/>
        <w:rPr>
          <w:bCs/>
          <w:szCs w:val="24"/>
        </w:rPr>
      </w:pPr>
      <w:r w:rsidRPr="004B542A">
        <w:rPr>
          <w:color w:val="000000"/>
          <w:szCs w:val="24"/>
        </w:rPr>
        <w:t>Bus</w:t>
      </w:r>
      <w:r w:rsidRPr="004B542A">
        <w:rPr>
          <w:bCs/>
          <w:szCs w:val="24"/>
        </w:rPr>
        <w:t xml:space="preserve"> užtikrintas tinkamas teisės aktų nuostatų įgyvendinimas.</w:t>
      </w:r>
    </w:p>
    <w:p w14:paraId="28C2CF69" w14:textId="77777777" w:rsidR="00866C04" w:rsidRPr="004B542A" w:rsidRDefault="00866C04" w:rsidP="008A51BC">
      <w:pPr>
        <w:jc w:val="both"/>
        <w:rPr>
          <w:bCs/>
          <w:szCs w:val="24"/>
        </w:rPr>
      </w:pPr>
    </w:p>
    <w:p w14:paraId="549BB9D9" w14:textId="77777777" w:rsidR="00866C04" w:rsidRPr="004B542A" w:rsidRDefault="00866C04" w:rsidP="008A51BC">
      <w:pPr>
        <w:ind w:left="709"/>
        <w:jc w:val="both"/>
        <w:rPr>
          <w:b/>
          <w:szCs w:val="24"/>
        </w:rPr>
      </w:pPr>
      <w:r w:rsidRPr="004B542A">
        <w:rPr>
          <w:b/>
          <w:szCs w:val="24"/>
        </w:rPr>
        <w:t>3. Lėšų poreikis ir šaltiniai.</w:t>
      </w:r>
    </w:p>
    <w:p w14:paraId="75359757" w14:textId="66DBDEDF" w:rsidR="00866C04" w:rsidRPr="00866C04" w:rsidRDefault="00866C04" w:rsidP="008A51BC">
      <w:pPr>
        <w:ind w:firstLine="709"/>
        <w:jc w:val="both"/>
        <w:rPr>
          <w:color w:val="000000" w:themeColor="text1"/>
          <w:szCs w:val="24"/>
        </w:rPr>
      </w:pPr>
      <w:r>
        <w:rPr>
          <w:color w:val="000000" w:themeColor="text1"/>
          <w:szCs w:val="24"/>
        </w:rPr>
        <w:t xml:space="preserve">Lėšų poreikis – </w:t>
      </w:r>
      <w:r w:rsidRPr="00866C04">
        <w:rPr>
          <w:color w:val="000000" w:themeColor="text1"/>
          <w:szCs w:val="24"/>
        </w:rPr>
        <w:t xml:space="preserve">15 000 eurų, iš Anykščių rajono savivaldybės </w:t>
      </w:r>
      <w:r>
        <w:rPr>
          <w:color w:val="000000" w:themeColor="text1"/>
          <w:szCs w:val="24"/>
        </w:rPr>
        <w:t xml:space="preserve">biudžeto </w:t>
      </w:r>
      <w:r w:rsidRPr="00866C04">
        <w:rPr>
          <w:color w:val="000000" w:themeColor="text1"/>
          <w:szCs w:val="24"/>
        </w:rPr>
        <w:t xml:space="preserve">skiriamų lėšų. </w:t>
      </w:r>
    </w:p>
    <w:p w14:paraId="23FBD8D2" w14:textId="77777777" w:rsidR="00866C04" w:rsidRPr="004B542A" w:rsidRDefault="00866C04" w:rsidP="008A51BC">
      <w:pPr>
        <w:spacing w:line="360" w:lineRule="auto"/>
        <w:jc w:val="both"/>
        <w:rPr>
          <w:bCs/>
          <w:szCs w:val="24"/>
        </w:rPr>
      </w:pPr>
    </w:p>
    <w:p w14:paraId="0FB9BFA4" w14:textId="77777777" w:rsidR="00866C04" w:rsidRPr="004B542A" w:rsidRDefault="00866C04" w:rsidP="008A51BC">
      <w:pPr>
        <w:ind w:firstLine="720"/>
        <w:jc w:val="both"/>
        <w:rPr>
          <w:b/>
          <w:szCs w:val="24"/>
        </w:rPr>
      </w:pPr>
      <w:r w:rsidRPr="004B542A">
        <w:rPr>
          <w:b/>
          <w:szCs w:val="24"/>
        </w:rPr>
        <w:t>4. Numatomo teisinio reguliavimo poveikio vertinimo rezultatai, galimos neigiamos priimto sprendimo pasekmės ir kokių priemonių reikėtų imtis, kad tokių pasekmių būtų išvengta.</w:t>
      </w:r>
    </w:p>
    <w:p w14:paraId="7E0BB516" w14:textId="127FA855" w:rsidR="00866C04" w:rsidRDefault="00866C04" w:rsidP="008A51BC">
      <w:pPr>
        <w:ind w:firstLine="720"/>
        <w:jc w:val="both"/>
        <w:rPr>
          <w:bCs/>
          <w:szCs w:val="24"/>
        </w:rPr>
      </w:pPr>
      <w:r w:rsidRPr="004B542A">
        <w:rPr>
          <w:bCs/>
          <w:szCs w:val="24"/>
        </w:rPr>
        <w:t>Nevertinama. Neigiamų pasekmių nenumatoma.</w:t>
      </w:r>
    </w:p>
    <w:p w14:paraId="5993D1B3" w14:textId="77777777" w:rsidR="00014904" w:rsidRPr="00014904" w:rsidRDefault="00014904" w:rsidP="008A51BC">
      <w:pPr>
        <w:ind w:firstLine="720"/>
        <w:jc w:val="both"/>
        <w:rPr>
          <w:bCs/>
          <w:szCs w:val="24"/>
        </w:rPr>
      </w:pPr>
    </w:p>
    <w:p w14:paraId="222F19DC" w14:textId="77777777" w:rsidR="00866C04" w:rsidRPr="004B542A" w:rsidRDefault="00866C04" w:rsidP="008A51BC">
      <w:pPr>
        <w:ind w:firstLine="720"/>
        <w:jc w:val="both"/>
        <w:rPr>
          <w:b/>
          <w:szCs w:val="24"/>
        </w:rPr>
      </w:pPr>
      <w:r w:rsidRPr="004B542A">
        <w:rPr>
          <w:b/>
          <w:szCs w:val="24"/>
        </w:rPr>
        <w:t>5. Kokius teisės aktus būtina priimti, kokius galiojančius teisės aktus reikia pakeisti ar pripažinti netekusiais galios – kas ir kada juos turėtų priimti.</w:t>
      </w:r>
    </w:p>
    <w:p w14:paraId="50BCC872" w14:textId="7562A530" w:rsidR="00A91743" w:rsidRDefault="00866C04" w:rsidP="00A91743">
      <w:pPr>
        <w:pStyle w:val="Sraopastraipa"/>
        <w:spacing w:line="360" w:lineRule="auto"/>
        <w:ind w:left="0"/>
        <w:jc w:val="both"/>
        <w:rPr>
          <w:szCs w:val="24"/>
        </w:rPr>
      </w:pPr>
      <w:r>
        <w:rPr>
          <w:szCs w:val="24"/>
        </w:rPr>
        <w:tab/>
        <w:t>Nėra</w:t>
      </w:r>
      <w:r w:rsidR="00592179">
        <w:rPr>
          <w:szCs w:val="24"/>
        </w:rPr>
        <w:t>.</w:t>
      </w:r>
    </w:p>
    <w:p w14:paraId="28FE7FD9" w14:textId="538E9B4B" w:rsidR="00866C04" w:rsidRPr="004B542A" w:rsidRDefault="00592179" w:rsidP="00A91743">
      <w:pPr>
        <w:pStyle w:val="Sraopastraipa"/>
        <w:ind w:left="0"/>
        <w:jc w:val="both"/>
        <w:rPr>
          <w:b/>
          <w:szCs w:val="24"/>
        </w:rPr>
      </w:pPr>
      <w:r>
        <w:rPr>
          <w:szCs w:val="24"/>
        </w:rPr>
        <w:tab/>
      </w:r>
      <w:r w:rsidR="00866C04" w:rsidRPr="004B542A">
        <w:rPr>
          <w:b/>
          <w:szCs w:val="24"/>
        </w:rPr>
        <w:t>6. Sprendimo įgyvendinimo terminai – kas, ką ir kada turėtų atlikti.</w:t>
      </w:r>
    </w:p>
    <w:p w14:paraId="467B5FE1" w14:textId="4D05ABEF" w:rsidR="00866C04" w:rsidRPr="004B542A" w:rsidRDefault="00866C04" w:rsidP="00A91743">
      <w:pPr>
        <w:jc w:val="both"/>
        <w:rPr>
          <w:szCs w:val="24"/>
        </w:rPr>
      </w:pPr>
      <w:r w:rsidRPr="004B542A">
        <w:rPr>
          <w:szCs w:val="24"/>
        </w:rPr>
        <w:t xml:space="preserve">           </w:t>
      </w:r>
      <w:bookmarkStart w:id="2" w:name="_Hlk187913837"/>
      <w:r w:rsidRPr="004B542A">
        <w:rPr>
          <w:szCs w:val="24"/>
        </w:rPr>
        <w:t xml:space="preserve">Sprendimą po jo patvirtinimo įgyvendina viešoji įstaiga </w:t>
      </w:r>
      <w:r>
        <w:rPr>
          <w:szCs w:val="24"/>
        </w:rPr>
        <w:t>Anykščių rajono savivaldybė</w:t>
      </w:r>
      <w:r w:rsidR="00AD7D48">
        <w:rPr>
          <w:szCs w:val="24"/>
        </w:rPr>
        <w:t xml:space="preserve">, </w:t>
      </w:r>
      <w:r>
        <w:rPr>
          <w:szCs w:val="24"/>
        </w:rPr>
        <w:t>jos struktūriniai padaliniai</w:t>
      </w:r>
      <w:r w:rsidR="005362FD">
        <w:rPr>
          <w:szCs w:val="24"/>
        </w:rPr>
        <w:t xml:space="preserve"> ir kiti atsakingi vykdytojai, nurodyti priemonių plane.</w:t>
      </w:r>
      <w:r w:rsidR="00A91743">
        <w:rPr>
          <w:szCs w:val="24"/>
        </w:rPr>
        <w:t xml:space="preserve"> </w:t>
      </w:r>
      <w:r w:rsidR="005362FD">
        <w:rPr>
          <w:szCs w:val="24"/>
        </w:rPr>
        <w:t>Įgyvendinimo termin</w:t>
      </w:r>
      <w:r w:rsidR="00AD7D48">
        <w:rPr>
          <w:szCs w:val="24"/>
        </w:rPr>
        <w:t xml:space="preserve">as yra </w:t>
      </w:r>
      <w:r w:rsidR="00A91743">
        <w:rPr>
          <w:szCs w:val="24"/>
        </w:rPr>
        <w:t>2025–2027 metų laikotarpi</w:t>
      </w:r>
      <w:r w:rsidR="005362FD">
        <w:rPr>
          <w:szCs w:val="24"/>
        </w:rPr>
        <w:t>s</w:t>
      </w:r>
      <w:r>
        <w:rPr>
          <w:szCs w:val="24"/>
        </w:rPr>
        <w:t xml:space="preserve">. </w:t>
      </w:r>
    </w:p>
    <w:bookmarkEnd w:id="2"/>
    <w:p w14:paraId="061A0F7C" w14:textId="77777777" w:rsidR="00866C04" w:rsidRPr="004B542A" w:rsidRDefault="00866C04" w:rsidP="008A51BC">
      <w:pPr>
        <w:jc w:val="both"/>
        <w:rPr>
          <w:b/>
          <w:szCs w:val="24"/>
        </w:rPr>
      </w:pPr>
    </w:p>
    <w:p w14:paraId="0B8E4774" w14:textId="77777777" w:rsidR="00014904" w:rsidRDefault="00866C04" w:rsidP="008A51BC">
      <w:pPr>
        <w:ind w:firstLine="720"/>
        <w:jc w:val="both"/>
        <w:rPr>
          <w:b/>
          <w:szCs w:val="24"/>
        </w:rPr>
      </w:pPr>
      <w:r w:rsidRPr="004B542A">
        <w:rPr>
          <w:b/>
          <w:szCs w:val="24"/>
        </w:rPr>
        <w:t>7. Sprendimo projekto rengimo metu gauti specialistų vertinimai ir išvados</w:t>
      </w:r>
      <w:r w:rsidR="00014904">
        <w:rPr>
          <w:b/>
          <w:szCs w:val="24"/>
        </w:rPr>
        <w:t>.</w:t>
      </w:r>
      <w:r w:rsidR="00014904" w:rsidRPr="00014904">
        <w:rPr>
          <w:b/>
          <w:szCs w:val="24"/>
        </w:rPr>
        <w:t xml:space="preserve"> </w:t>
      </w:r>
    </w:p>
    <w:p w14:paraId="016249CF" w14:textId="327D1045" w:rsidR="00014904" w:rsidRDefault="00592179" w:rsidP="008A51BC">
      <w:pPr>
        <w:ind w:firstLine="720"/>
        <w:jc w:val="both"/>
        <w:rPr>
          <w:bCs/>
          <w:szCs w:val="24"/>
        </w:rPr>
      </w:pPr>
      <w:r w:rsidRPr="00592179">
        <w:rPr>
          <w:bCs/>
          <w:szCs w:val="24"/>
        </w:rPr>
        <w:t>Nėra.</w:t>
      </w:r>
    </w:p>
    <w:p w14:paraId="4B1CC8B4" w14:textId="77777777" w:rsidR="00592179" w:rsidRPr="00592179" w:rsidRDefault="00592179" w:rsidP="008A51BC">
      <w:pPr>
        <w:ind w:firstLine="720"/>
        <w:jc w:val="both"/>
        <w:rPr>
          <w:bCs/>
          <w:szCs w:val="24"/>
        </w:rPr>
      </w:pPr>
    </w:p>
    <w:p w14:paraId="187F0221" w14:textId="6C57DA65" w:rsidR="00014904" w:rsidRPr="004B542A" w:rsidRDefault="00014904" w:rsidP="008A51BC">
      <w:pPr>
        <w:ind w:firstLine="720"/>
        <w:jc w:val="both"/>
        <w:rPr>
          <w:b/>
          <w:szCs w:val="24"/>
        </w:rPr>
      </w:pPr>
      <w:r w:rsidRPr="004B542A">
        <w:rPr>
          <w:b/>
          <w:szCs w:val="24"/>
        </w:rPr>
        <w:t>8. Kiti reikalingi pagrindimai, skaičiavimai ir paaiškinimai.</w:t>
      </w:r>
    </w:p>
    <w:p w14:paraId="360C021D" w14:textId="22904ED5" w:rsidR="00014904" w:rsidRDefault="00014904" w:rsidP="008A51BC">
      <w:pPr>
        <w:ind w:firstLine="720"/>
        <w:jc w:val="both"/>
        <w:rPr>
          <w:bCs/>
          <w:szCs w:val="24"/>
        </w:rPr>
      </w:pPr>
      <w:r w:rsidRPr="004B542A">
        <w:rPr>
          <w:bCs/>
          <w:szCs w:val="24"/>
        </w:rPr>
        <w:t>Nėra.</w:t>
      </w:r>
    </w:p>
    <w:p w14:paraId="796C9636" w14:textId="77777777" w:rsidR="00592179" w:rsidRPr="004B542A" w:rsidRDefault="00592179" w:rsidP="008A51BC">
      <w:pPr>
        <w:ind w:firstLine="720"/>
        <w:jc w:val="both"/>
        <w:rPr>
          <w:bCs/>
          <w:szCs w:val="24"/>
        </w:rPr>
      </w:pPr>
    </w:p>
    <w:p w14:paraId="75DF1FCE" w14:textId="77777777" w:rsidR="00014904" w:rsidRPr="004B542A" w:rsidRDefault="00014904" w:rsidP="008A51BC">
      <w:pPr>
        <w:ind w:firstLine="720"/>
        <w:jc w:val="both"/>
        <w:rPr>
          <w:szCs w:val="24"/>
        </w:rPr>
      </w:pPr>
      <w:r w:rsidRPr="004B542A">
        <w:rPr>
          <w:b/>
          <w:szCs w:val="24"/>
        </w:rPr>
        <w:t>9. Sprendimo projekto iniciatoriai ir rengėjai, pranešėjas.</w:t>
      </w:r>
      <w:r w:rsidRPr="004B542A">
        <w:rPr>
          <w:szCs w:val="24"/>
        </w:rPr>
        <w:t xml:space="preserve">             </w:t>
      </w:r>
    </w:p>
    <w:p w14:paraId="0BD40A70" w14:textId="77777777" w:rsidR="00014904" w:rsidRDefault="00014904" w:rsidP="008A51BC">
      <w:pPr>
        <w:ind w:firstLine="720"/>
        <w:jc w:val="both"/>
        <w:rPr>
          <w:bCs/>
          <w:szCs w:val="24"/>
        </w:rPr>
      </w:pPr>
      <w:r w:rsidRPr="004B542A">
        <w:rPr>
          <w:bCs/>
          <w:szCs w:val="24"/>
        </w:rPr>
        <w:t xml:space="preserve">Sprendimo projekto iniciatorius – Anykščių rajono savivaldybės administracijos </w:t>
      </w:r>
      <w:r>
        <w:rPr>
          <w:bCs/>
          <w:szCs w:val="24"/>
        </w:rPr>
        <w:t>vyriausioji specialistė</w:t>
      </w:r>
      <w:r w:rsidRPr="004B542A">
        <w:rPr>
          <w:bCs/>
          <w:szCs w:val="24"/>
        </w:rPr>
        <w:t xml:space="preserve"> (</w:t>
      </w:r>
      <w:r>
        <w:rPr>
          <w:bCs/>
          <w:szCs w:val="24"/>
        </w:rPr>
        <w:t>mobilizacijai ir priimančiosios šalies paramai</w:t>
      </w:r>
      <w:r w:rsidRPr="004B542A">
        <w:rPr>
          <w:bCs/>
          <w:szCs w:val="24"/>
        </w:rPr>
        <w:t xml:space="preserve">) </w:t>
      </w:r>
      <w:r>
        <w:rPr>
          <w:bCs/>
          <w:szCs w:val="24"/>
        </w:rPr>
        <w:t>Aurėja Žiaugrytė</w:t>
      </w:r>
      <w:r w:rsidRPr="004B542A">
        <w:rPr>
          <w:bCs/>
          <w:szCs w:val="24"/>
        </w:rPr>
        <w:t>.</w:t>
      </w:r>
    </w:p>
    <w:p w14:paraId="1E17CF7D" w14:textId="77777777" w:rsidR="00014904" w:rsidRDefault="00014904" w:rsidP="008A51BC">
      <w:pPr>
        <w:ind w:firstLine="720"/>
        <w:jc w:val="both"/>
        <w:rPr>
          <w:bCs/>
          <w:szCs w:val="24"/>
          <w:lang w:val="en-US"/>
        </w:rPr>
      </w:pPr>
      <w:r w:rsidRPr="004B542A">
        <w:rPr>
          <w:bCs/>
          <w:szCs w:val="24"/>
        </w:rPr>
        <w:t xml:space="preserve">Rengėjas – Anykščių rajono savivaldybės administracijos </w:t>
      </w:r>
      <w:r>
        <w:rPr>
          <w:bCs/>
          <w:szCs w:val="24"/>
        </w:rPr>
        <w:t>vyriausioji specialistė</w:t>
      </w:r>
      <w:r w:rsidRPr="004B542A">
        <w:rPr>
          <w:bCs/>
          <w:szCs w:val="24"/>
        </w:rPr>
        <w:t xml:space="preserve"> (</w:t>
      </w:r>
      <w:r>
        <w:rPr>
          <w:bCs/>
          <w:szCs w:val="24"/>
        </w:rPr>
        <w:t>mobilizacijai ir priimančiosios šalies paramai</w:t>
      </w:r>
      <w:r w:rsidRPr="004B542A">
        <w:rPr>
          <w:bCs/>
          <w:szCs w:val="24"/>
        </w:rPr>
        <w:t xml:space="preserve">) </w:t>
      </w:r>
      <w:r>
        <w:rPr>
          <w:bCs/>
          <w:szCs w:val="24"/>
        </w:rPr>
        <w:t>Aurėja Žiaugrytė</w:t>
      </w:r>
      <w:r w:rsidRPr="004B542A">
        <w:rPr>
          <w:bCs/>
          <w:szCs w:val="24"/>
        </w:rPr>
        <w:t xml:space="preserve">. </w:t>
      </w:r>
      <w:r>
        <w:rPr>
          <w:bCs/>
          <w:szCs w:val="24"/>
          <w:lang w:val="en-US"/>
        </w:rPr>
        <w:tab/>
      </w:r>
    </w:p>
    <w:p w14:paraId="2DF65546" w14:textId="5E321799" w:rsidR="00987D86" w:rsidRDefault="00014904" w:rsidP="00987D86">
      <w:pPr>
        <w:ind w:firstLine="720"/>
        <w:jc w:val="both"/>
        <w:rPr>
          <w:bCs/>
          <w:szCs w:val="24"/>
        </w:rPr>
      </w:pPr>
      <w:r w:rsidRPr="004B542A">
        <w:rPr>
          <w:bCs/>
          <w:szCs w:val="24"/>
        </w:rPr>
        <w:t xml:space="preserve">Pranešėja – Anykščių rajono savivaldybės administracijos </w:t>
      </w:r>
      <w:r>
        <w:rPr>
          <w:bCs/>
          <w:szCs w:val="24"/>
        </w:rPr>
        <w:t>vyriausioji specialistė</w:t>
      </w:r>
      <w:r w:rsidRPr="004B542A">
        <w:rPr>
          <w:bCs/>
          <w:szCs w:val="24"/>
        </w:rPr>
        <w:t xml:space="preserve"> (</w:t>
      </w:r>
      <w:r>
        <w:rPr>
          <w:bCs/>
          <w:szCs w:val="24"/>
        </w:rPr>
        <w:t>mobilizacijai ir priimančiosios šalies paramai</w:t>
      </w:r>
      <w:r w:rsidRPr="004B542A">
        <w:rPr>
          <w:bCs/>
          <w:szCs w:val="24"/>
        </w:rPr>
        <w:t xml:space="preserve">) </w:t>
      </w:r>
      <w:r>
        <w:rPr>
          <w:bCs/>
          <w:szCs w:val="24"/>
        </w:rPr>
        <w:t>Aurėja Žiaugryt</w:t>
      </w:r>
      <w:r w:rsidR="00592179">
        <w:rPr>
          <w:bCs/>
          <w:szCs w:val="24"/>
        </w:rPr>
        <w:t>ė</w:t>
      </w:r>
      <w:r w:rsidR="00A91743">
        <w:rPr>
          <w:bCs/>
          <w:szCs w:val="24"/>
        </w:rPr>
        <w:t xml:space="preserve">. </w:t>
      </w:r>
    </w:p>
    <w:p w14:paraId="3A54EA8A" w14:textId="77777777" w:rsidR="00592179" w:rsidRPr="00344D44" w:rsidRDefault="00592179" w:rsidP="00987D86">
      <w:pPr>
        <w:spacing w:line="360" w:lineRule="auto"/>
        <w:jc w:val="both"/>
        <w:rPr>
          <w:szCs w:val="24"/>
        </w:rPr>
      </w:pPr>
    </w:p>
    <w:sectPr w:rsidR="00592179" w:rsidRPr="00344D44" w:rsidSect="00C32EA9">
      <w:pgSz w:w="11906" w:h="16838" w:code="9"/>
      <w:pgMar w:top="567"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5F0EC" w14:textId="77777777" w:rsidR="00B52367" w:rsidRDefault="00B52367">
      <w:r>
        <w:separator/>
      </w:r>
    </w:p>
  </w:endnote>
  <w:endnote w:type="continuationSeparator" w:id="0">
    <w:p w14:paraId="6E5A6981" w14:textId="77777777" w:rsidR="00B52367" w:rsidRDefault="00B52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3DBFF" w14:textId="77777777" w:rsidR="00D325AF" w:rsidRDefault="00D325AF">
    <w:pPr>
      <w:tabs>
        <w:tab w:val="center" w:pos="4986"/>
        <w:tab w:val="right" w:pos="9972"/>
      </w:tabs>
      <w:rPr>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095780"/>
      <w:docPartObj>
        <w:docPartGallery w:val="Page Numbers (Bottom of Page)"/>
        <w:docPartUnique/>
      </w:docPartObj>
    </w:sdtPr>
    <w:sdtEndPr>
      <w:rPr>
        <w:rFonts w:ascii="Times New Roman" w:hAnsi="Times New Roman"/>
        <w:sz w:val="24"/>
        <w:szCs w:val="24"/>
      </w:rPr>
    </w:sdtEndPr>
    <w:sdtContent>
      <w:p w14:paraId="03FE6A0B" w14:textId="6E640A92" w:rsidR="00D325AF" w:rsidRPr="005207B5" w:rsidRDefault="00AE43AB" w:rsidP="005207B5">
        <w:pPr>
          <w:pStyle w:val="Porat"/>
          <w:jc w:val="center"/>
          <w:rPr>
            <w:rFonts w:ascii="Times New Roman" w:hAnsi="Times New Roman"/>
            <w:sz w:val="24"/>
            <w:szCs w:val="24"/>
          </w:rPr>
        </w:pPr>
        <w:r w:rsidRPr="00AE43AB">
          <w:rPr>
            <w:rFonts w:ascii="Times New Roman" w:hAnsi="Times New Roman"/>
            <w:sz w:val="24"/>
            <w:szCs w:val="24"/>
          </w:rPr>
          <w:fldChar w:fldCharType="begin"/>
        </w:r>
        <w:r w:rsidRPr="00AE43AB">
          <w:rPr>
            <w:rFonts w:ascii="Times New Roman" w:hAnsi="Times New Roman"/>
            <w:sz w:val="24"/>
            <w:szCs w:val="24"/>
          </w:rPr>
          <w:instrText>PAGE   \* MERGEFORMAT</w:instrText>
        </w:r>
        <w:r w:rsidRPr="00AE43AB">
          <w:rPr>
            <w:rFonts w:ascii="Times New Roman" w:hAnsi="Times New Roman"/>
            <w:sz w:val="24"/>
            <w:szCs w:val="24"/>
          </w:rPr>
          <w:fldChar w:fldCharType="separate"/>
        </w:r>
        <w:r w:rsidRPr="00AE43AB">
          <w:rPr>
            <w:rFonts w:ascii="Times New Roman" w:hAnsi="Times New Roman"/>
            <w:sz w:val="24"/>
            <w:szCs w:val="24"/>
            <w:lang w:val="lt-LT"/>
          </w:rPr>
          <w:t>2</w:t>
        </w:r>
        <w:r w:rsidRPr="00AE43AB">
          <w:rPr>
            <w:rFonts w:ascii="Times New Roman" w:hAnsi="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B2A17" w14:textId="77777777" w:rsidR="00D325AF" w:rsidRDefault="00D325AF">
    <w:pPr>
      <w:tabs>
        <w:tab w:val="center" w:pos="4986"/>
        <w:tab w:val="right" w:pos="9972"/>
      </w:tabs>
      <w:rPr>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51E69" w14:textId="77777777" w:rsidR="00B52367" w:rsidRDefault="00B52367">
      <w:r>
        <w:separator/>
      </w:r>
    </w:p>
  </w:footnote>
  <w:footnote w:type="continuationSeparator" w:id="0">
    <w:p w14:paraId="4E8DD567" w14:textId="77777777" w:rsidR="00B52367" w:rsidRDefault="00B52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16FBC" w14:textId="77777777" w:rsidR="00D325AF" w:rsidRDefault="00000000">
    <w:pPr>
      <w:tabs>
        <w:tab w:val="center" w:pos="4819"/>
        <w:tab w:val="right" w:pos="9638"/>
      </w:tabs>
      <w:jc w:val="center"/>
      <w:rPr>
        <w:szCs w:val="24"/>
        <w:lang w:eastAsia="lt-LT"/>
      </w:rPr>
    </w:pPr>
    <w:r>
      <w:rPr>
        <w:szCs w:val="24"/>
        <w:lang w:eastAsia="lt-LT"/>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5837" w14:textId="77777777" w:rsidR="00D325AF" w:rsidRDefault="00D325AF">
    <w:pPr>
      <w:tabs>
        <w:tab w:val="center" w:pos="4819"/>
        <w:tab w:val="right" w:pos="9638"/>
      </w:tabs>
      <w:jc w:val="center"/>
      <w:rPr>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018E0" w14:textId="77777777" w:rsidR="00D325AF" w:rsidRDefault="00D325AF">
    <w:pPr>
      <w:tabs>
        <w:tab w:val="center" w:pos="4819"/>
        <w:tab w:val="right" w:pos="9638"/>
      </w:tabs>
      <w:rPr>
        <w:szCs w:val="24"/>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21C0B"/>
    <w:multiLevelType w:val="hybridMultilevel"/>
    <w:tmpl w:val="D6FADE3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9A45315"/>
    <w:multiLevelType w:val="multilevel"/>
    <w:tmpl w:val="552AB694"/>
    <w:lvl w:ilvl="0">
      <w:start w:val="3"/>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007462"/>
    <w:multiLevelType w:val="multilevel"/>
    <w:tmpl w:val="17A6AC0C"/>
    <w:lvl w:ilvl="0">
      <w:start w:val="1"/>
      <w:numFmt w:val="decimal"/>
      <w:lvlText w:val="%1."/>
      <w:lvlJc w:val="left"/>
      <w:pPr>
        <w:ind w:left="720" w:hanging="360"/>
      </w:pPr>
      <w:rPr>
        <w:rFonts w:hint="default"/>
        <w:sz w:val="22"/>
        <w:szCs w:val="22"/>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76298469">
    <w:abstractNumId w:val="2"/>
  </w:num>
  <w:num w:numId="2" w16cid:durableId="678196470">
    <w:abstractNumId w:val="1"/>
  </w:num>
  <w:num w:numId="3" w16cid:durableId="1083332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D34"/>
    <w:rsid w:val="00014904"/>
    <w:rsid w:val="0009063C"/>
    <w:rsid w:val="00097528"/>
    <w:rsid w:val="000B3F3A"/>
    <w:rsid w:val="000C491A"/>
    <w:rsid w:val="000E1B37"/>
    <w:rsid w:val="00102B3F"/>
    <w:rsid w:val="0010319D"/>
    <w:rsid w:val="00115782"/>
    <w:rsid w:val="00125B0F"/>
    <w:rsid w:val="00137658"/>
    <w:rsid w:val="001524A5"/>
    <w:rsid w:val="001D75C1"/>
    <w:rsid w:val="002160E4"/>
    <w:rsid w:val="00227F90"/>
    <w:rsid w:val="00263C09"/>
    <w:rsid w:val="00275DE3"/>
    <w:rsid w:val="002F0CC8"/>
    <w:rsid w:val="002F1E9A"/>
    <w:rsid w:val="002F538E"/>
    <w:rsid w:val="003207B9"/>
    <w:rsid w:val="00344D44"/>
    <w:rsid w:val="00354B94"/>
    <w:rsid w:val="003923DF"/>
    <w:rsid w:val="003A7147"/>
    <w:rsid w:val="003E536B"/>
    <w:rsid w:val="004B2216"/>
    <w:rsid w:val="004B4C6A"/>
    <w:rsid w:val="004E047C"/>
    <w:rsid w:val="004E5FA1"/>
    <w:rsid w:val="004F647E"/>
    <w:rsid w:val="00502550"/>
    <w:rsid w:val="0050469B"/>
    <w:rsid w:val="00506D88"/>
    <w:rsid w:val="005207B5"/>
    <w:rsid w:val="00534E9D"/>
    <w:rsid w:val="00535A7A"/>
    <w:rsid w:val="005362FD"/>
    <w:rsid w:val="00561365"/>
    <w:rsid w:val="005613C3"/>
    <w:rsid w:val="0059064D"/>
    <w:rsid w:val="00592179"/>
    <w:rsid w:val="00595996"/>
    <w:rsid w:val="005B7035"/>
    <w:rsid w:val="005C7013"/>
    <w:rsid w:val="005D1994"/>
    <w:rsid w:val="00611761"/>
    <w:rsid w:val="00616D37"/>
    <w:rsid w:val="0067593F"/>
    <w:rsid w:val="006A17EB"/>
    <w:rsid w:val="006A7A9B"/>
    <w:rsid w:val="006B4AA1"/>
    <w:rsid w:val="006D4C68"/>
    <w:rsid w:val="007102B6"/>
    <w:rsid w:val="00712EB1"/>
    <w:rsid w:val="007130D9"/>
    <w:rsid w:val="00732209"/>
    <w:rsid w:val="00735458"/>
    <w:rsid w:val="0074481D"/>
    <w:rsid w:val="00760D45"/>
    <w:rsid w:val="007F3B85"/>
    <w:rsid w:val="00815485"/>
    <w:rsid w:val="00823CE6"/>
    <w:rsid w:val="00835141"/>
    <w:rsid w:val="00854C8E"/>
    <w:rsid w:val="00866C04"/>
    <w:rsid w:val="008A0326"/>
    <w:rsid w:val="008A51BC"/>
    <w:rsid w:val="008B44DE"/>
    <w:rsid w:val="008D0A64"/>
    <w:rsid w:val="008D4B0E"/>
    <w:rsid w:val="008E7D34"/>
    <w:rsid w:val="008F6C79"/>
    <w:rsid w:val="00917D5F"/>
    <w:rsid w:val="00940BC0"/>
    <w:rsid w:val="00987D86"/>
    <w:rsid w:val="00990865"/>
    <w:rsid w:val="009D3686"/>
    <w:rsid w:val="009F7B34"/>
    <w:rsid w:val="00A04B57"/>
    <w:rsid w:val="00A10ECD"/>
    <w:rsid w:val="00A1234C"/>
    <w:rsid w:val="00A14679"/>
    <w:rsid w:val="00A403A4"/>
    <w:rsid w:val="00A447E2"/>
    <w:rsid w:val="00A91743"/>
    <w:rsid w:val="00A973E4"/>
    <w:rsid w:val="00AD7D48"/>
    <w:rsid w:val="00AE43AB"/>
    <w:rsid w:val="00AF5B4B"/>
    <w:rsid w:val="00B26C14"/>
    <w:rsid w:val="00B321DB"/>
    <w:rsid w:val="00B52367"/>
    <w:rsid w:val="00BA2F37"/>
    <w:rsid w:val="00BA555E"/>
    <w:rsid w:val="00BA5D1A"/>
    <w:rsid w:val="00BB151E"/>
    <w:rsid w:val="00BD26F8"/>
    <w:rsid w:val="00C046BC"/>
    <w:rsid w:val="00C22216"/>
    <w:rsid w:val="00C32EA9"/>
    <w:rsid w:val="00C73B57"/>
    <w:rsid w:val="00CC5DEB"/>
    <w:rsid w:val="00CE04DD"/>
    <w:rsid w:val="00CE416F"/>
    <w:rsid w:val="00CF7366"/>
    <w:rsid w:val="00D04AED"/>
    <w:rsid w:val="00D10708"/>
    <w:rsid w:val="00D325AF"/>
    <w:rsid w:val="00D3299E"/>
    <w:rsid w:val="00D571C2"/>
    <w:rsid w:val="00D81CCA"/>
    <w:rsid w:val="00DC1226"/>
    <w:rsid w:val="00DC143D"/>
    <w:rsid w:val="00DC3BB0"/>
    <w:rsid w:val="00DF5949"/>
    <w:rsid w:val="00E21609"/>
    <w:rsid w:val="00E3773D"/>
    <w:rsid w:val="00E770EB"/>
    <w:rsid w:val="00E83015"/>
    <w:rsid w:val="00F111E5"/>
    <w:rsid w:val="00F15D88"/>
    <w:rsid w:val="00F85B60"/>
    <w:rsid w:val="00FA42F5"/>
    <w:rsid w:val="00FA4A1F"/>
    <w:rsid w:val="00FA6B1F"/>
    <w:rsid w:val="00FD0D77"/>
    <w:rsid w:val="00FD2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E14A30"/>
  <w15:chartTrackingRefBased/>
  <w15:docId w15:val="{B3FD5996-0045-48E1-AB15-50E754E2E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416F"/>
    <w:pPr>
      <w:spacing w:after="0" w:line="240" w:lineRule="auto"/>
    </w:pPr>
    <w:rPr>
      <w:rFonts w:ascii="Times New Roman" w:eastAsia="Times New Roman" w:hAnsi="Times New Roman" w:cs="Times New Roman"/>
      <w:kern w:val="0"/>
      <w:sz w:val="24"/>
      <w:szCs w:val="2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CE416F"/>
    <w:pPr>
      <w:ind w:left="720"/>
      <w:contextualSpacing/>
    </w:pPr>
  </w:style>
  <w:style w:type="paragraph" w:styleId="Antrats">
    <w:name w:val="header"/>
    <w:basedOn w:val="prastasis"/>
    <w:link w:val="AntratsDiagrama"/>
    <w:uiPriority w:val="99"/>
    <w:unhideWhenUsed/>
    <w:rsid w:val="00940BC0"/>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940BC0"/>
    <w:rPr>
      <w:rFonts w:eastAsiaTheme="minorEastAsia" w:cs="Times New Roman"/>
      <w:kern w:val="0"/>
      <w:lang w:val="lt-LT" w:eastAsia="lt-LT"/>
      <w14:ligatures w14:val="none"/>
    </w:rPr>
  </w:style>
  <w:style w:type="character" w:styleId="Hipersaitas">
    <w:name w:val="Hyperlink"/>
    <w:basedOn w:val="Numatytasispastraiposriftas"/>
    <w:uiPriority w:val="99"/>
    <w:unhideWhenUsed/>
    <w:rsid w:val="00940BC0"/>
    <w:rPr>
      <w:color w:val="0563C1" w:themeColor="hyperlink"/>
      <w:u w:val="single"/>
    </w:rPr>
  </w:style>
  <w:style w:type="character" w:styleId="Neapdorotaspaminjimas">
    <w:name w:val="Unresolved Mention"/>
    <w:basedOn w:val="Numatytasispastraiposriftas"/>
    <w:uiPriority w:val="99"/>
    <w:semiHidden/>
    <w:unhideWhenUsed/>
    <w:rsid w:val="00535A7A"/>
    <w:rPr>
      <w:color w:val="605E5C"/>
      <w:shd w:val="clear" w:color="auto" w:fill="E1DFDD"/>
    </w:rPr>
  </w:style>
  <w:style w:type="paragraph" w:customStyle="1" w:styleId="Standard">
    <w:name w:val="Standard"/>
    <w:rsid w:val="00866C04"/>
    <w:pPr>
      <w:suppressAutoHyphens/>
      <w:autoSpaceDN w:val="0"/>
      <w:spacing w:line="256" w:lineRule="auto"/>
      <w:textAlignment w:val="baseline"/>
    </w:pPr>
    <w:rPr>
      <w:rFonts w:ascii="Calibri" w:eastAsia="SimSun" w:hAnsi="Calibri" w:cs="Calibri"/>
      <w:kern w:val="3"/>
      <w:lang w:val="lt-LT"/>
      <w14:ligatures w14:val="none"/>
    </w:rPr>
  </w:style>
  <w:style w:type="character" w:customStyle="1" w:styleId="SraopastraipaDiagrama">
    <w:name w:val="Sąrašo pastraipa Diagrama"/>
    <w:link w:val="Sraopastraipa"/>
    <w:uiPriority w:val="34"/>
    <w:locked/>
    <w:rsid w:val="00866C04"/>
    <w:rPr>
      <w:rFonts w:ascii="Times New Roman" w:eastAsia="Times New Roman" w:hAnsi="Times New Roman" w:cs="Times New Roman"/>
      <w:kern w:val="0"/>
      <w:sz w:val="24"/>
      <w:szCs w:val="20"/>
      <w:lang w:val="lt-LT"/>
      <w14:ligatures w14:val="none"/>
    </w:rPr>
  </w:style>
  <w:style w:type="paragraph" w:styleId="Pagrindinistekstas">
    <w:name w:val="Body Text"/>
    <w:basedOn w:val="prastasis"/>
    <w:link w:val="PagrindinistekstasDiagrama"/>
    <w:uiPriority w:val="99"/>
    <w:semiHidden/>
    <w:unhideWhenUsed/>
    <w:rsid w:val="00866C04"/>
    <w:pPr>
      <w:widowControl w:val="0"/>
      <w:suppressAutoHyphens/>
      <w:autoSpaceDN w:val="0"/>
      <w:spacing w:after="120" w:line="256" w:lineRule="auto"/>
      <w:textAlignment w:val="baseline"/>
    </w:pPr>
    <w:rPr>
      <w:rFonts w:ascii="Calibri" w:eastAsia="SimSun" w:hAnsi="Calibri" w:cs="Calibri"/>
      <w:kern w:val="3"/>
      <w:sz w:val="22"/>
      <w:szCs w:val="22"/>
    </w:rPr>
  </w:style>
  <w:style w:type="character" w:customStyle="1" w:styleId="PagrindinistekstasDiagrama">
    <w:name w:val="Pagrindinis tekstas Diagrama"/>
    <w:basedOn w:val="Numatytasispastraiposriftas"/>
    <w:link w:val="Pagrindinistekstas"/>
    <w:uiPriority w:val="99"/>
    <w:semiHidden/>
    <w:rsid w:val="00866C04"/>
    <w:rPr>
      <w:rFonts w:ascii="Calibri" w:eastAsia="SimSun" w:hAnsi="Calibri" w:cs="Calibri"/>
      <w:kern w:val="3"/>
      <w:lang w:val="lt-LT"/>
      <w14:ligatures w14:val="none"/>
    </w:rPr>
  </w:style>
  <w:style w:type="paragraph" w:customStyle="1" w:styleId="Default">
    <w:name w:val="Default"/>
    <w:link w:val="DefaultChar"/>
    <w:rsid w:val="00866C04"/>
    <w:pPr>
      <w:autoSpaceDE w:val="0"/>
      <w:autoSpaceDN w:val="0"/>
      <w:adjustRightInd w:val="0"/>
      <w:spacing w:after="0" w:line="240" w:lineRule="auto"/>
    </w:pPr>
    <w:rPr>
      <w:rFonts w:ascii="Times New Roman" w:eastAsia="Times New Roman" w:hAnsi="Times New Roman" w:cs="Times New Roman"/>
      <w:color w:val="000000"/>
      <w:kern w:val="0"/>
      <w:sz w:val="24"/>
      <w:szCs w:val="24"/>
      <w:lang w:val="lt-LT" w:eastAsia="lt-LT"/>
      <w14:ligatures w14:val="none"/>
    </w:rPr>
  </w:style>
  <w:style w:type="character" w:customStyle="1" w:styleId="DefaultChar">
    <w:name w:val="Default Char"/>
    <w:link w:val="Default"/>
    <w:rsid w:val="00866C04"/>
    <w:rPr>
      <w:rFonts w:ascii="Times New Roman" w:eastAsia="Times New Roman" w:hAnsi="Times New Roman" w:cs="Times New Roman"/>
      <w:color w:val="000000"/>
      <w:kern w:val="0"/>
      <w:sz w:val="24"/>
      <w:szCs w:val="24"/>
      <w:lang w:val="lt-LT" w:eastAsia="lt-LT"/>
      <w14:ligatures w14:val="none"/>
    </w:rPr>
  </w:style>
  <w:style w:type="paragraph" w:styleId="Porat">
    <w:name w:val="footer"/>
    <w:basedOn w:val="prastasis"/>
    <w:link w:val="PoratDiagrama"/>
    <w:uiPriority w:val="99"/>
    <w:unhideWhenUsed/>
    <w:rsid w:val="00AE43AB"/>
    <w:pPr>
      <w:tabs>
        <w:tab w:val="center" w:pos="4680"/>
        <w:tab w:val="right" w:pos="9360"/>
      </w:tabs>
    </w:pPr>
    <w:rPr>
      <w:rFonts w:asciiTheme="minorHAnsi" w:eastAsiaTheme="minorEastAsia" w:hAnsiTheme="minorHAnsi"/>
      <w:sz w:val="22"/>
      <w:szCs w:val="22"/>
      <w:lang w:val="en-US"/>
    </w:rPr>
  </w:style>
  <w:style w:type="character" w:customStyle="1" w:styleId="PoratDiagrama">
    <w:name w:val="Poraštė Diagrama"/>
    <w:basedOn w:val="Numatytasispastraiposriftas"/>
    <w:link w:val="Porat"/>
    <w:uiPriority w:val="99"/>
    <w:rsid w:val="00AE43AB"/>
    <w:rPr>
      <w:rFonts w:eastAsiaTheme="minorEastAsia"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46723">
      <w:bodyDiv w:val="1"/>
      <w:marLeft w:val="0"/>
      <w:marRight w:val="0"/>
      <w:marTop w:val="0"/>
      <w:marBottom w:val="0"/>
      <w:divBdr>
        <w:top w:val="none" w:sz="0" w:space="0" w:color="auto"/>
        <w:left w:val="none" w:sz="0" w:space="0" w:color="auto"/>
        <w:bottom w:val="none" w:sz="0" w:space="0" w:color="auto"/>
        <w:right w:val="none" w:sz="0" w:space="0" w:color="auto"/>
      </w:divBdr>
    </w:div>
    <w:div w:id="173082990">
      <w:bodyDiv w:val="1"/>
      <w:marLeft w:val="0"/>
      <w:marRight w:val="0"/>
      <w:marTop w:val="0"/>
      <w:marBottom w:val="0"/>
      <w:divBdr>
        <w:top w:val="none" w:sz="0" w:space="0" w:color="auto"/>
        <w:left w:val="none" w:sz="0" w:space="0" w:color="auto"/>
        <w:bottom w:val="none" w:sz="0" w:space="0" w:color="auto"/>
        <w:right w:val="none" w:sz="0" w:space="0" w:color="auto"/>
      </w:divBdr>
    </w:div>
    <w:div w:id="261030746">
      <w:bodyDiv w:val="1"/>
      <w:marLeft w:val="0"/>
      <w:marRight w:val="0"/>
      <w:marTop w:val="0"/>
      <w:marBottom w:val="0"/>
      <w:divBdr>
        <w:top w:val="none" w:sz="0" w:space="0" w:color="auto"/>
        <w:left w:val="none" w:sz="0" w:space="0" w:color="auto"/>
        <w:bottom w:val="none" w:sz="0" w:space="0" w:color="auto"/>
        <w:right w:val="none" w:sz="0" w:space="0" w:color="auto"/>
      </w:divBdr>
    </w:div>
    <w:div w:id="661086036">
      <w:bodyDiv w:val="1"/>
      <w:marLeft w:val="0"/>
      <w:marRight w:val="0"/>
      <w:marTop w:val="0"/>
      <w:marBottom w:val="0"/>
      <w:divBdr>
        <w:top w:val="none" w:sz="0" w:space="0" w:color="auto"/>
        <w:left w:val="none" w:sz="0" w:space="0" w:color="auto"/>
        <w:bottom w:val="none" w:sz="0" w:space="0" w:color="auto"/>
        <w:right w:val="none" w:sz="0" w:space="0" w:color="auto"/>
      </w:divBdr>
    </w:div>
    <w:div w:id="707296751">
      <w:bodyDiv w:val="1"/>
      <w:marLeft w:val="0"/>
      <w:marRight w:val="0"/>
      <w:marTop w:val="0"/>
      <w:marBottom w:val="0"/>
      <w:divBdr>
        <w:top w:val="none" w:sz="0" w:space="0" w:color="auto"/>
        <w:left w:val="none" w:sz="0" w:space="0" w:color="auto"/>
        <w:bottom w:val="none" w:sz="0" w:space="0" w:color="auto"/>
        <w:right w:val="none" w:sz="0" w:space="0" w:color="auto"/>
      </w:divBdr>
    </w:div>
    <w:div w:id="899437640">
      <w:bodyDiv w:val="1"/>
      <w:marLeft w:val="0"/>
      <w:marRight w:val="0"/>
      <w:marTop w:val="0"/>
      <w:marBottom w:val="0"/>
      <w:divBdr>
        <w:top w:val="none" w:sz="0" w:space="0" w:color="auto"/>
        <w:left w:val="none" w:sz="0" w:space="0" w:color="auto"/>
        <w:bottom w:val="none" w:sz="0" w:space="0" w:color="auto"/>
        <w:right w:val="none" w:sz="0" w:space="0" w:color="auto"/>
      </w:divBdr>
    </w:div>
    <w:div w:id="1207066562">
      <w:bodyDiv w:val="1"/>
      <w:marLeft w:val="0"/>
      <w:marRight w:val="0"/>
      <w:marTop w:val="0"/>
      <w:marBottom w:val="0"/>
      <w:divBdr>
        <w:top w:val="none" w:sz="0" w:space="0" w:color="auto"/>
        <w:left w:val="none" w:sz="0" w:space="0" w:color="auto"/>
        <w:bottom w:val="none" w:sz="0" w:space="0" w:color="auto"/>
        <w:right w:val="none" w:sz="0" w:space="0" w:color="auto"/>
      </w:divBdr>
    </w:div>
    <w:div w:id="1351106821">
      <w:bodyDiv w:val="1"/>
      <w:marLeft w:val="0"/>
      <w:marRight w:val="0"/>
      <w:marTop w:val="0"/>
      <w:marBottom w:val="0"/>
      <w:divBdr>
        <w:top w:val="none" w:sz="0" w:space="0" w:color="auto"/>
        <w:left w:val="none" w:sz="0" w:space="0" w:color="auto"/>
        <w:bottom w:val="none" w:sz="0" w:space="0" w:color="auto"/>
        <w:right w:val="none" w:sz="0" w:space="0" w:color="auto"/>
      </w:divBdr>
    </w:div>
    <w:div w:id="1551308353">
      <w:bodyDiv w:val="1"/>
      <w:marLeft w:val="0"/>
      <w:marRight w:val="0"/>
      <w:marTop w:val="0"/>
      <w:marBottom w:val="0"/>
      <w:divBdr>
        <w:top w:val="none" w:sz="0" w:space="0" w:color="auto"/>
        <w:left w:val="none" w:sz="0" w:space="0" w:color="auto"/>
        <w:bottom w:val="none" w:sz="0" w:space="0" w:color="auto"/>
        <w:right w:val="none" w:sz="0" w:space="0" w:color="auto"/>
      </w:divBdr>
    </w:div>
    <w:div w:id="1654987780">
      <w:bodyDiv w:val="1"/>
      <w:marLeft w:val="0"/>
      <w:marRight w:val="0"/>
      <w:marTop w:val="0"/>
      <w:marBottom w:val="0"/>
      <w:divBdr>
        <w:top w:val="none" w:sz="0" w:space="0" w:color="auto"/>
        <w:left w:val="none" w:sz="0" w:space="0" w:color="auto"/>
        <w:bottom w:val="none" w:sz="0" w:space="0" w:color="auto"/>
        <w:right w:val="none" w:sz="0" w:space="0" w:color="auto"/>
      </w:divBdr>
    </w:div>
    <w:div w:id="1669861940">
      <w:bodyDiv w:val="1"/>
      <w:marLeft w:val="0"/>
      <w:marRight w:val="0"/>
      <w:marTop w:val="0"/>
      <w:marBottom w:val="0"/>
      <w:divBdr>
        <w:top w:val="none" w:sz="0" w:space="0" w:color="auto"/>
        <w:left w:val="none" w:sz="0" w:space="0" w:color="auto"/>
        <w:bottom w:val="none" w:sz="0" w:space="0" w:color="auto"/>
        <w:right w:val="none" w:sz="0" w:space="0" w:color="auto"/>
      </w:divBdr>
    </w:div>
    <w:div w:id="175944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statyba.lt/imones/Aplinkos-apsaugos-departamentas-prie-Aplinkos-ministerijos-Anyk%C5%A1%C4%8Di%C5%B3-aplinkos-apsaugos-inspekcija/2074060" TargetMode="External"/><Relationship Id="rId2" Type="http://schemas.openxmlformats.org/officeDocument/2006/relationships/numbering" Target="numbering.xml"/><Relationship Id="rId16" Type="http://schemas.openxmlformats.org/officeDocument/2006/relationships/hyperlink" Target="https://pagd.lrv.lt/lt/ugniagesiai-pataria/kur-irengti-dumu-detektori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90A40-D107-4AE6-A529-496C91486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10</Pages>
  <Words>2544</Words>
  <Characters>14502</Characters>
  <Application>Microsoft Office Word</Application>
  <DocSecurity>0</DocSecurity>
  <Lines>120</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Aureja Ziaugryte</dc:creator>
  <cp:keywords/>
  <dc:description/>
  <cp:lastModifiedBy>MS</cp:lastModifiedBy>
  <cp:revision>36</cp:revision>
  <cp:lastPrinted>2024-12-11T06:03:00Z</cp:lastPrinted>
  <dcterms:created xsi:type="dcterms:W3CDTF">2025-01-06T13:52:00Z</dcterms:created>
  <dcterms:modified xsi:type="dcterms:W3CDTF">2025-01-20T14:46:00Z</dcterms:modified>
</cp:coreProperties>
</file>